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0A8" w:rsidRDefault="00EE1E91">
      <w:pPr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noProof/>
          <w:sz w:val="28"/>
          <w:szCs w:val="28"/>
          <w:lang w:eastAsia="pl-PL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5850890</wp:posOffset>
            </wp:positionH>
            <wp:positionV relativeFrom="paragraph">
              <wp:posOffset>5681980</wp:posOffset>
            </wp:positionV>
            <wp:extent cx="516890" cy="1182370"/>
            <wp:effectExtent l="19050" t="0" r="0" b="0"/>
            <wp:wrapNone/>
            <wp:docPr id="14" name="irc_mi" descr="http://swk.pl/wp-content/uploads/2011/04/feniks-diamentow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swk.pl/wp-content/uploads/2011/04/feniks-diamentowy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1182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Microsoft Sans Serif" w:hAnsi="Microsoft Sans Serif" w:cs="Microsoft Sans Serif"/>
          <w:noProof/>
          <w:sz w:val="28"/>
          <w:szCs w:val="28"/>
          <w:lang w:eastAsia="pl-PL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4163695</wp:posOffset>
            </wp:positionH>
            <wp:positionV relativeFrom="paragraph">
              <wp:posOffset>5650865</wp:posOffset>
            </wp:positionV>
            <wp:extent cx="1336675" cy="1323975"/>
            <wp:effectExtent l="19050" t="0" r="0" b="0"/>
            <wp:wrapNone/>
            <wp:docPr id="132" name="irc_mi" descr="http://www.ksoin.pl/pliki/Statyczne/uniwersytet_wyszynskiego_w_warszawie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ksoin.pl/pliki/Statyczne/uniwersytet_wyszynskiego_w_warszawie_lo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570EF">
        <w:rPr>
          <w:rFonts w:ascii="Microsoft Sans Serif" w:hAnsi="Microsoft Sans Serif" w:cs="Microsoft Sans Serif"/>
          <w:noProof/>
          <w:sz w:val="28"/>
          <w:szCs w:val="28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24.8pt;margin-top:305.05pt;width:742.6pt;height:139.6pt;z-index:251661312;mso-position-horizontal-relative:text;mso-position-vertical-relative:text;mso-width-relative:margin;mso-height-relative:margin" stroked="f">
            <v:textbox style="mso-next-textbox:#_x0000_s1027" inset="0,0,0,0">
              <w:txbxContent>
                <w:p w:rsidR="00A95079" w:rsidRPr="00200AD6" w:rsidRDefault="00200AD6" w:rsidP="00A95079">
                  <w:pPr>
                    <w:pStyle w:val="Tytu"/>
                    <w:rPr>
                      <w:color w:val="00B0F0"/>
                      <w:lang w:val="pl-PL"/>
                    </w:rPr>
                  </w:pPr>
                  <w:r w:rsidRPr="00200AD6">
                    <w:rPr>
                      <w:color w:val="00B0F0"/>
                      <w:lang w:val="pl-PL"/>
                    </w:rPr>
                    <w:t>Spis treści Mult</w:t>
                  </w:r>
                  <w:r>
                    <w:rPr>
                      <w:color w:val="00B0F0"/>
                      <w:lang w:val="pl-PL"/>
                    </w:rPr>
                    <w:t>im</w:t>
                  </w:r>
                  <w:r w:rsidRPr="00200AD6">
                    <w:rPr>
                      <w:color w:val="00B0F0"/>
                      <w:lang w:val="pl-PL"/>
                    </w:rPr>
                    <w:t xml:space="preserve">edialnej Katechezy dla dzieci w wieku 5 do 9 lat. </w:t>
                  </w:r>
                </w:p>
                <w:p w:rsidR="00A95079" w:rsidRPr="00200AD6" w:rsidRDefault="00200AD6" w:rsidP="00511248">
                  <w:pPr>
                    <w:pStyle w:val="Podtytu"/>
                    <w:spacing w:line="360" w:lineRule="auto"/>
                    <w:jc w:val="both"/>
                    <w:rPr>
                      <w:rStyle w:val="black"/>
                      <w:rFonts w:ascii="Microsoft Sans Serif" w:hAnsi="Microsoft Sans Serif" w:cs="Microsoft Sans Serif"/>
                      <w:b w:val="0"/>
                      <w:bCs/>
                      <w:iCs w:val="0"/>
                      <w:color w:val="000000" w:themeColor="text1"/>
                      <w:spacing w:val="0"/>
                      <w:sz w:val="32"/>
                      <w:szCs w:val="32"/>
                      <w:lang w:val="pl-PL"/>
                    </w:rPr>
                  </w:pPr>
                  <w:r w:rsidRPr="00200AD6">
                    <w:rPr>
                      <w:rStyle w:val="black"/>
                      <w:rFonts w:ascii="Microsoft Sans Serif" w:hAnsi="Microsoft Sans Serif" w:cs="Microsoft Sans Serif"/>
                      <w:b w:val="0"/>
                      <w:bCs/>
                      <w:iCs w:val="0"/>
                      <w:color w:val="000000" w:themeColor="text1"/>
                      <w:spacing w:val="0"/>
                      <w:sz w:val="32"/>
                      <w:szCs w:val="32"/>
                      <w:lang w:val="pl-PL"/>
                    </w:rPr>
                    <w:t>A</w:t>
                  </w:r>
                  <w:r>
                    <w:rPr>
                      <w:rStyle w:val="black"/>
                      <w:rFonts w:ascii="Microsoft Sans Serif" w:hAnsi="Microsoft Sans Serif" w:cs="Microsoft Sans Serif"/>
                      <w:b w:val="0"/>
                      <w:bCs/>
                      <w:iCs w:val="0"/>
                      <w:color w:val="000000" w:themeColor="text1"/>
                      <w:spacing w:val="0"/>
                      <w:sz w:val="32"/>
                      <w:szCs w:val="32"/>
                      <w:lang w:val="pl-PL"/>
                    </w:rPr>
                    <w:t>utorami katechez są</w:t>
                  </w:r>
                  <w:r w:rsidR="00A95079" w:rsidRPr="00200AD6">
                    <w:rPr>
                      <w:rStyle w:val="black"/>
                      <w:rFonts w:ascii="Microsoft Sans Serif" w:hAnsi="Microsoft Sans Serif" w:cs="Microsoft Sans Serif"/>
                      <w:b w:val="0"/>
                      <w:bCs/>
                      <w:iCs w:val="0"/>
                      <w:color w:val="000000" w:themeColor="text1"/>
                      <w:spacing w:val="0"/>
                      <w:sz w:val="32"/>
                      <w:szCs w:val="32"/>
                      <w:lang w:val="pl-PL"/>
                    </w:rPr>
                    <w:t xml:space="preserve">: </w:t>
                  </w:r>
                  <w:r>
                    <w:rPr>
                      <w:rStyle w:val="black"/>
                      <w:rFonts w:ascii="Microsoft Sans Serif" w:hAnsi="Microsoft Sans Serif" w:cs="Microsoft Sans Serif"/>
                      <w:b w:val="0"/>
                      <w:bCs/>
                      <w:iCs w:val="0"/>
                      <w:color w:val="000000" w:themeColor="text1"/>
                      <w:spacing w:val="0"/>
                      <w:sz w:val="32"/>
                      <w:szCs w:val="32"/>
                      <w:lang w:val="pl-PL"/>
                    </w:rPr>
                    <w:t xml:space="preserve">ks. Rafał Bednarczyk, ks. Dariusz Kurzydło, </w:t>
                  </w:r>
                  <w:r w:rsidR="00A95079" w:rsidRPr="00200AD6">
                    <w:rPr>
                      <w:rStyle w:val="black"/>
                      <w:rFonts w:ascii="Microsoft Sans Serif" w:hAnsi="Microsoft Sans Serif" w:cs="Microsoft Sans Serif"/>
                      <w:b w:val="0"/>
                      <w:bCs/>
                      <w:iCs w:val="0"/>
                      <w:color w:val="000000" w:themeColor="text1"/>
                      <w:spacing w:val="0"/>
                      <w:sz w:val="32"/>
                      <w:szCs w:val="32"/>
                      <w:lang w:val="pl-PL"/>
                    </w:rPr>
                    <w:t xml:space="preserve">Dorota </w:t>
                  </w:r>
                  <w:proofErr w:type="spellStart"/>
                  <w:r w:rsidR="00A95079" w:rsidRPr="00200AD6">
                    <w:rPr>
                      <w:rStyle w:val="black"/>
                      <w:rFonts w:ascii="Microsoft Sans Serif" w:hAnsi="Microsoft Sans Serif" w:cs="Microsoft Sans Serif"/>
                      <w:b w:val="0"/>
                      <w:bCs/>
                      <w:iCs w:val="0"/>
                      <w:color w:val="000000" w:themeColor="text1"/>
                      <w:spacing w:val="0"/>
                      <w:sz w:val="32"/>
                      <w:szCs w:val="32"/>
                      <w:lang w:val="pl-PL"/>
                    </w:rPr>
                    <w:t>Sys</w:t>
                  </w:r>
                  <w:proofErr w:type="spellEnd"/>
                  <w:r w:rsidR="00A95079" w:rsidRPr="00200AD6">
                    <w:rPr>
                      <w:rStyle w:val="black"/>
                      <w:rFonts w:ascii="Microsoft Sans Serif" w:hAnsi="Microsoft Sans Serif" w:cs="Microsoft Sans Serif"/>
                      <w:b w:val="0"/>
                      <w:bCs/>
                      <w:iCs w:val="0"/>
                      <w:color w:val="000000" w:themeColor="text1"/>
                      <w:spacing w:val="0"/>
                      <w:sz w:val="32"/>
                      <w:szCs w:val="32"/>
                      <w:lang w:val="pl-PL"/>
                    </w:rPr>
                    <w:t xml:space="preserve">, Mateusz J. </w:t>
                  </w:r>
                  <w:proofErr w:type="spellStart"/>
                  <w:r w:rsidR="00A95079" w:rsidRPr="00200AD6">
                    <w:rPr>
                      <w:rStyle w:val="black"/>
                      <w:rFonts w:ascii="Microsoft Sans Serif" w:hAnsi="Microsoft Sans Serif" w:cs="Microsoft Sans Serif"/>
                      <w:b w:val="0"/>
                      <w:bCs/>
                      <w:iCs w:val="0"/>
                      <w:color w:val="000000" w:themeColor="text1"/>
                      <w:spacing w:val="0"/>
                      <w:sz w:val="32"/>
                      <w:szCs w:val="32"/>
                      <w:lang w:val="pl-PL"/>
                    </w:rPr>
                    <w:t>Tutak</w:t>
                  </w:r>
                  <w:proofErr w:type="spellEnd"/>
                  <w:r w:rsidR="00A95079" w:rsidRPr="00200AD6">
                    <w:rPr>
                      <w:rStyle w:val="black"/>
                      <w:rFonts w:ascii="Microsoft Sans Serif" w:hAnsi="Microsoft Sans Serif" w:cs="Microsoft Sans Serif"/>
                      <w:b w:val="0"/>
                      <w:bCs/>
                      <w:iCs w:val="0"/>
                      <w:color w:val="000000" w:themeColor="text1"/>
                      <w:spacing w:val="0"/>
                      <w:sz w:val="32"/>
                      <w:szCs w:val="32"/>
                      <w:lang w:val="pl-PL"/>
                    </w:rPr>
                    <w:t xml:space="preserve"> </w:t>
                  </w:r>
                  <w:r w:rsidRPr="00200AD6">
                    <w:rPr>
                      <w:rStyle w:val="black"/>
                      <w:rFonts w:ascii="Microsoft Sans Serif" w:hAnsi="Microsoft Sans Serif" w:cs="Microsoft Sans Serif"/>
                      <w:b w:val="0"/>
                      <w:bCs/>
                      <w:iCs w:val="0"/>
                      <w:color w:val="000000" w:themeColor="text1"/>
                      <w:spacing w:val="0"/>
                      <w:sz w:val="32"/>
                      <w:szCs w:val="32"/>
                      <w:lang w:val="pl-PL"/>
                    </w:rPr>
                    <w:t>z Uniwersyte</w:t>
                  </w:r>
                  <w:r w:rsidR="0096379D">
                    <w:rPr>
                      <w:rStyle w:val="black"/>
                      <w:rFonts w:ascii="Microsoft Sans Serif" w:hAnsi="Microsoft Sans Serif" w:cs="Microsoft Sans Serif"/>
                      <w:b w:val="0"/>
                      <w:bCs/>
                      <w:iCs w:val="0"/>
                      <w:color w:val="000000" w:themeColor="text1"/>
                      <w:spacing w:val="0"/>
                      <w:sz w:val="32"/>
                      <w:szCs w:val="32"/>
                      <w:lang w:val="pl-PL"/>
                    </w:rPr>
                    <w:t>t</w:t>
                  </w:r>
                  <w:r w:rsidR="006627E5">
                    <w:rPr>
                      <w:rStyle w:val="black"/>
                      <w:rFonts w:ascii="Microsoft Sans Serif" w:hAnsi="Microsoft Sans Serif" w:cs="Microsoft Sans Serif"/>
                      <w:b w:val="0"/>
                      <w:bCs/>
                      <w:iCs w:val="0"/>
                      <w:color w:val="000000" w:themeColor="text1"/>
                      <w:spacing w:val="0"/>
                      <w:sz w:val="32"/>
                      <w:szCs w:val="32"/>
                      <w:lang w:val="pl-PL"/>
                    </w:rPr>
                    <w:t>u</w:t>
                  </w:r>
                  <w:r w:rsidR="0096379D">
                    <w:rPr>
                      <w:rStyle w:val="black"/>
                      <w:rFonts w:ascii="Microsoft Sans Serif" w:hAnsi="Microsoft Sans Serif" w:cs="Microsoft Sans Serif"/>
                      <w:b w:val="0"/>
                      <w:bCs/>
                      <w:iCs w:val="0"/>
                      <w:color w:val="000000" w:themeColor="text1"/>
                      <w:spacing w:val="0"/>
                      <w:sz w:val="32"/>
                      <w:szCs w:val="32"/>
                      <w:lang w:val="pl-PL"/>
                    </w:rPr>
                    <w:t xml:space="preserve"> Kardynała Stefana Wyszyńskieg</w:t>
                  </w:r>
                  <w:r w:rsidRPr="00200AD6">
                    <w:rPr>
                      <w:rStyle w:val="black"/>
                      <w:rFonts w:ascii="Microsoft Sans Serif" w:hAnsi="Microsoft Sans Serif" w:cs="Microsoft Sans Serif"/>
                      <w:b w:val="0"/>
                      <w:bCs/>
                      <w:iCs w:val="0"/>
                      <w:color w:val="000000" w:themeColor="text1"/>
                      <w:spacing w:val="0"/>
                      <w:sz w:val="32"/>
                      <w:szCs w:val="32"/>
                      <w:lang w:val="pl-PL"/>
                    </w:rPr>
                    <w:t>o</w:t>
                  </w:r>
                  <w:r w:rsidR="00F9177B" w:rsidRPr="00200AD6">
                    <w:rPr>
                      <w:rStyle w:val="black"/>
                      <w:rFonts w:ascii="Microsoft Sans Serif" w:hAnsi="Microsoft Sans Serif" w:cs="Microsoft Sans Serif"/>
                      <w:b w:val="0"/>
                      <w:bCs/>
                      <w:iCs w:val="0"/>
                      <w:color w:val="000000" w:themeColor="text1"/>
                      <w:spacing w:val="0"/>
                      <w:sz w:val="32"/>
                      <w:szCs w:val="32"/>
                      <w:lang w:val="pl-PL"/>
                    </w:rPr>
                    <w:t>.</w:t>
                  </w:r>
                  <w:r>
                    <w:rPr>
                      <w:rStyle w:val="black"/>
                      <w:rFonts w:ascii="Microsoft Sans Serif" w:hAnsi="Microsoft Sans Serif" w:cs="Microsoft Sans Serif"/>
                      <w:b w:val="0"/>
                      <w:bCs/>
                      <w:iCs w:val="0"/>
                      <w:color w:val="000000" w:themeColor="text1"/>
                      <w:spacing w:val="0"/>
                      <w:sz w:val="32"/>
                      <w:szCs w:val="32"/>
                      <w:lang w:val="pl-PL"/>
                    </w:rPr>
                    <w:t xml:space="preserve"> </w:t>
                  </w:r>
                  <w:r w:rsidR="0096379D">
                    <w:rPr>
                      <w:rStyle w:val="black"/>
                      <w:rFonts w:ascii="Microsoft Sans Serif" w:hAnsi="Microsoft Sans Serif" w:cs="Microsoft Sans Serif"/>
                      <w:b w:val="0"/>
                      <w:bCs/>
                      <w:iCs w:val="0"/>
                      <w:color w:val="000000" w:themeColor="text1"/>
                      <w:spacing w:val="0"/>
                      <w:sz w:val="32"/>
                      <w:szCs w:val="32"/>
                      <w:lang w:val="pl-PL"/>
                    </w:rPr>
                    <w:t xml:space="preserve">Całość </w:t>
                  </w:r>
                  <w:r w:rsidR="00961D9D">
                    <w:rPr>
                      <w:rStyle w:val="black"/>
                      <w:rFonts w:ascii="Microsoft Sans Serif" w:hAnsi="Microsoft Sans Serif" w:cs="Microsoft Sans Serif"/>
                      <w:b w:val="0"/>
                      <w:bCs/>
                      <w:iCs w:val="0"/>
                      <w:color w:val="000000" w:themeColor="text1"/>
                      <w:spacing w:val="0"/>
                      <w:sz w:val="32"/>
                      <w:szCs w:val="32"/>
                      <w:lang w:val="pl-PL"/>
                    </w:rPr>
                    <w:t>opiniował</w:t>
                  </w:r>
                  <w:r w:rsidR="0096379D">
                    <w:rPr>
                      <w:rStyle w:val="black"/>
                      <w:rFonts w:ascii="Microsoft Sans Serif" w:hAnsi="Microsoft Sans Serif" w:cs="Microsoft Sans Serif"/>
                      <w:b w:val="0"/>
                      <w:bCs/>
                      <w:iCs w:val="0"/>
                      <w:color w:val="000000" w:themeColor="text1"/>
                      <w:spacing w:val="0"/>
                      <w:sz w:val="32"/>
                      <w:szCs w:val="32"/>
                      <w:lang w:val="pl-PL"/>
                    </w:rPr>
                    <w:t xml:space="preserve"> wizy</w:t>
                  </w:r>
                  <w:r w:rsidRPr="00200AD6">
                    <w:rPr>
                      <w:rStyle w:val="black"/>
                      <w:rFonts w:ascii="Microsoft Sans Serif" w:hAnsi="Microsoft Sans Serif" w:cs="Microsoft Sans Serif"/>
                      <w:b w:val="0"/>
                      <w:bCs/>
                      <w:iCs w:val="0"/>
                      <w:color w:val="000000" w:themeColor="text1"/>
                      <w:spacing w:val="0"/>
                      <w:sz w:val="32"/>
                      <w:szCs w:val="32"/>
                      <w:lang w:val="pl-PL"/>
                    </w:rPr>
                    <w:t>tator</w:t>
                  </w:r>
                  <w:r w:rsidR="0035683A">
                    <w:rPr>
                      <w:rStyle w:val="black"/>
                      <w:rFonts w:ascii="Microsoft Sans Serif" w:hAnsi="Microsoft Sans Serif" w:cs="Microsoft Sans Serif"/>
                      <w:b w:val="0"/>
                      <w:bCs/>
                      <w:iCs w:val="0"/>
                      <w:color w:val="000000" w:themeColor="text1"/>
                      <w:spacing w:val="0"/>
                      <w:sz w:val="32"/>
                      <w:szCs w:val="32"/>
                      <w:lang w:val="pl-PL"/>
                    </w:rPr>
                    <w:t xml:space="preserve"> lekcji religii</w:t>
                  </w:r>
                  <w:r w:rsidR="00F9177B" w:rsidRPr="00200AD6">
                    <w:rPr>
                      <w:rStyle w:val="black"/>
                      <w:rFonts w:ascii="Microsoft Sans Serif" w:hAnsi="Microsoft Sans Serif" w:cs="Microsoft Sans Serif"/>
                      <w:b w:val="0"/>
                      <w:bCs/>
                      <w:iCs w:val="0"/>
                      <w:color w:val="000000" w:themeColor="text1"/>
                      <w:spacing w:val="0"/>
                      <w:sz w:val="32"/>
                      <w:szCs w:val="32"/>
                      <w:lang w:val="pl-PL"/>
                    </w:rPr>
                    <w:t xml:space="preserve">  </w:t>
                  </w:r>
                  <w:r w:rsidRPr="00200AD6">
                    <w:rPr>
                      <w:rStyle w:val="black"/>
                      <w:rFonts w:ascii="Microsoft Sans Serif" w:hAnsi="Microsoft Sans Serif" w:cs="Microsoft Sans Serif"/>
                      <w:b w:val="0"/>
                      <w:bCs/>
                      <w:iCs w:val="0"/>
                      <w:color w:val="000000" w:themeColor="text1"/>
                      <w:spacing w:val="0"/>
                      <w:sz w:val="32"/>
                      <w:szCs w:val="32"/>
                      <w:lang w:val="pl-PL"/>
                    </w:rPr>
                    <w:t>ks.</w:t>
                  </w:r>
                  <w:r>
                    <w:rPr>
                      <w:rStyle w:val="black"/>
                      <w:rFonts w:ascii="Microsoft Sans Serif" w:hAnsi="Microsoft Sans Serif" w:cs="Microsoft Sans Serif"/>
                      <w:b w:val="0"/>
                      <w:bCs/>
                      <w:iCs w:val="0"/>
                      <w:color w:val="000000" w:themeColor="text1"/>
                      <w:spacing w:val="0"/>
                      <w:sz w:val="32"/>
                      <w:szCs w:val="32"/>
                      <w:lang w:val="pl-PL"/>
                    </w:rPr>
                    <w:t xml:space="preserve"> Krzysztof Spławiński. Produkt nagrodzony Feniksem 2014 w kategorii Multimedia. </w:t>
                  </w:r>
                </w:p>
              </w:txbxContent>
            </v:textbox>
          </v:shape>
        </w:pict>
      </w:r>
      <w:r w:rsidR="005570EF">
        <w:rPr>
          <w:rFonts w:ascii="Microsoft Sans Serif" w:hAnsi="Microsoft Sans Serif" w:cs="Microsoft Sans Serif"/>
          <w:noProof/>
          <w:sz w:val="28"/>
          <w:szCs w:val="28"/>
          <w:lang w:eastAsia="pl-PL"/>
        </w:rPr>
        <w:pict>
          <v:rect id="_x0000_s1026" style="position:absolute;margin-left:-103.7pt;margin-top:-64.3pt;width:875.1pt;height:347.9pt;z-index:251658240;mso-position-horizontal-relative:text;mso-position-vertical-relative:text" fillcolor="#00b0f0" stroked="f" strokecolor="#f2f2f2 [3041]" strokeweight="3pt">
            <v:shadow type="perspective" color="#243f60 [1604]" opacity=".5" offset="1pt" offset2="-1pt"/>
          </v:rect>
        </w:pict>
      </w:r>
      <w:r w:rsidR="00A95079" w:rsidRPr="00A95079">
        <w:rPr>
          <w:rFonts w:ascii="Microsoft Sans Serif" w:hAnsi="Microsoft Sans Serif" w:cs="Microsoft Sans Serif"/>
          <w:noProof/>
          <w:sz w:val="28"/>
          <w:szCs w:val="28"/>
          <w:lang w:eastAsia="pl-P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-134251</wp:posOffset>
            </wp:positionH>
            <wp:positionV relativeFrom="margin">
              <wp:posOffset>655571</wp:posOffset>
            </wp:positionV>
            <wp:extent cx="5326912" cy="2371061"/>
            <wp:effectExtent l="0" t="0" r="0" b="0"/>
            <wp:wrapNone/>
            <wp:docPr id="9" name="Obraz 0" descr="ty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yt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6380" cy="2370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A70A8">
        <w:rPr>
          <w:rFonts w:ascii="Microsoft Sans Serif" w:hAnsi="Microsoft Sans Serif" w:cs="Microsoft Sans Serif"/>
          <w:sz w:val="28"/>
          <w:szCs w:val="28"/>
        </w:rPr>
        <w:br w:type="page"/>
      </w:r>
    </w:p>
    <w:p w:rsidR="00C17144" w:rsidRPr="008A70A8" w:rsidRDefault="00C17144">
      <w:pPr>
        <w:rPr>
          <w:rFonts w:ascii="Microsoft Sans Serif" w:hAnsi="Microsoft Sans Serif" w:cs="Microsoft Sans Serif"/>
          <w:sz w:val="28"/>
          <w:szCs w:val="28"/>
        </w:rPr>
      </w:pPr>
    </w:p>
    <w:tbl>
      <w:tblPr>
        <w:tblStyle w:val="rednialista1akcent5"/>
        <w:tblW w:w="14709" w:type="dxa"/>
        <w:tblLook w:val="04A0"/>
      </w:tblPr>
      <w:tblGrid>
        <w:gridCol w:w="4986"/>
        <w:gridCol w:w="1926"/>
        <w:gridCol w:w="7797"/>
      </w:tblGrid>
      <w:tr w:rsidR="007B613F" w:rsidRPr="008A70A8" w:rsidTr="0044646F">
        <w:trPr>
          <w:cnfStyle w:val="100000000000"/>
          <w:trHeight w:val="1612"/>
        </w:trPr>
        <w:tc>
          <w:tcPr>
            <w:cnfStyle w:val="001000000000"/>
            <w:tcW w:w="14709" w:type="dxa"/>
            <w:gridSpan w:val="3"/>
          </w:tcPr>
          <w:p w:rsidR="00C17144" w:rsidRPr="008A70A8" w:rsidRDefault="00C17144" w:rsidP="00085536">
            <w:pPr>
              <w:rPr>
                <w:rStyle w:val="black"/>
                <w:rFonts w:ascii="Microsoft Sans Serif" w:hAnsi="Microsoft Sans Serif" w:cs="Microsoft Sans Serif"/>
                <w:sz w:val="28"/>
                <w:szCs w:val="28"/>
              </w:rPr>
            </w:pPr>
          </w:p>
          <w:p w:rsidR="00C17144" w:rsidRPr="008A70A8" w:rsidRDefault="007B613F" w:rsidP="007B613F">
            <w:pPr>
              <w:pStyle w:val="Akapitzlist"/>
              <w:numPr>
                <w:ilvl w:val="0"/>
                <w:numId w:val="1"/>
              </w:numPr>
              <w:rPr>
                <w:rFonts w:ascii="Microsoft Sans Serif" w:hAnsi="Microsoft Sans Serif" w:cs="Microsoft Sans Serif"/>
                <w:b w:val="0"/>
                <w:sz w:val="36"/>
                <w:szCs w:val="36"/>
              </w:rPr>
            </w:pPr>
            <w:r w:rsidRPr="008A70A8">
              <w:rPr>
                <w:rStyle w:val="black"/>
                <w:rFonts w:ascii="Microsoft Sans Serif" w:hAnsi="Microsoft Sans Serif" w:cs="Microsoft Sans Serif"/>
                <w:b w:val="0"/>
                <w:sz w:val="36"/>
                <w:szCs w:val="36"/>
              </w:rPr>
              <w:t>Dzieło stworzenia, grzech i zapowiedź zbawien</w:t>
            </w:r>
            <w:r w:rsidR="002218C2" w:rsidRPr="008A70A8">
              <w:rPr>
                <w:rStyle w:val="black"/>
                <w:rFonts w:ascii="Microsoft Sans Serif" w:hAnsi="Microsoft Sans Serif" w:cs="Microsoft Sans Serif"/>
                <w:b w:val="0"/>
                <w:sz w:val="36"/>
                <w:szCs w:val="36"/>
              </w:rPr>
              <w:t>ia</w:t>
            </w:r>
          </w:p>
        </w:tc>
      </w:tr>
      <w:tr w:rsidR="00810993" w:rsidRPr="008A70A8" w:rsidTr="0044646F">
        <w:trPr>
          <w:cnfStyle w:val="000000100000"/>
          <w:trHeight w:val="183"/>
        </w:trPr>
        <w:tc>
          <w:tcPr>
            <w:cnfStyle w:val="001000000000"/>
            <w:tcW w:w="4986" w:type="dxa"/>
          </w:tcPr>
          <w:p w:rsidR="00C17144" w:rsidRPr="008A70A8" w:rsidRDefault="00BD0E7B">
            <w:pPr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drawing>
                <wp:inline distT="0" distB="0" distL="0" distR="0">
                  <wp:extent cx="3007887" cy="2146058"/>
                  <wp:effectExtent l="19050" t="0" r="2013" b="0"/>
                  <wp:docPr id="13" name="Obraz 13" descr="http://nauczyciel.pl/files/lessons/religia/learningunit3/empiria_1/script_00001.emt_thum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nauczyciel.pl/files/lessons/religia/learningunit3/empiria_1/script_00001.emt_thum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3139" cy="21498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6" w:type="dxa"/>
          </w:tcPr>
          <w:p w:rsidR="00C17144" w:rsidRPr="008A70A8" w:rsidRDefault="00BD0E7B">
            <w:pPr>
              <w:cnfStyle w:val="0000001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Bóg mówi</w:t>
            </w:r>
          </w:p>
        </w:tc>
        <w:tc>
          <w:tcPr>
            <w:tcW w:w="7797" w:type="dxa"/>
          </w:tcPr>
          <w:p w:rsidR="00C17144" w:rsidRPr="008A70A8" w:rsidRDefault="00BD0E7B">
            <w:pPr>
              <w:cnfStyle w:val="0000001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Uczeń: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wie, że w Piśmie Św. zapisane są słowa Pana Boga;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stara się z szacunkiem traktować Pismo Święte;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rozumie, że gdy Bóg mówi, człowiek stara się słuchać sercem;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wie, że słuchanie wymaga uwagi i ciszy;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wie co pomaga, a co przeszkadza człowiekowi w rozmowie z Bogiem;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uczy się piosenki i tego, jak wychwalać Pana Boga śpiewem.</w:t>
            </w:r>
          </w:p>
        </w:tc>
      </w:tr>
      <w:tr w:rsidR="00A15A8C" w:rsidRPr="008A70A8" w:rsidTr="0044646F">
        <w:trPr>
          <w:trHeight w:val="183"/>
        </w:trPr>
        <w:tc>
          <w:tcPr>
            <w:cnfStyle w:val="001000000000"/>
            <w:tcW w:w="4986" w:type="dxa"/>
          </w:tcPr>
          <w:p w:rsidR="00C17144" w:rsidRPr="008A70A8" w:rsidRDefault="00C17144">
            <w:pPr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drawing>
                <wp:inline distT="0" distB="0" distL="0" distR="0">
                  <wp:extent cx="3008522" cy="2146510"/>
                  <wp:effectExtent l="19050" t="0" r="1378" b="0"/>
                  <wp:docPr id="4" name="Obraz 4" descr="http://nauczyciel.pl/files/lessons/religia//learningunit3/empiria_1/script_00002.em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nauczyciel.pl/files/lessons/religia//learningunit3/empiria_1/script_00002.em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1669" cy="2155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6" w:type="dxa"/>
          </w:tcPr>
          <w:p w:rsidR="00C17144" w:rsidRPr="008A70A8" w:rsidRDefault="00C17144">
            <w:pPr>
              <w:cnfStyle w:val="0000000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Zerwana przyjaźń</w:t>
            </w:r>
          </w:p>
        </w:tc>
        <w:tc>
          <w:tcPr>
            <w:tcW w:w="7797" w:type="dxa"/>
          </w:tcPr>
          <w:p w:rsidR="00C17144" w:rsidRPr="008A70A8" w:rsidRDefault="00C17144">
            <w:pPr>
              <w:cnfStyle w:val="0000000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Uczeń: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wie, że człowiek nie zawsze jest posłuszny Bogu i czyni zło;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umie dostrzegać różnicę między dobrem i złem;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stara się pielęgnować przyjaźń z drugim człowiekiem i z Panem Bogiem;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wie, co buduje przyjaźń człowieka z Panem Bogiem, a co ją niszczy;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uczy się piosenki i tego, jak wychwalać Pana Boga śpiewem.</w:t>
            </w:r>
          </w:p>
        </w:tc>
      </w:tr>
      <w:tr w:rsidR="00A15A8C" w:rsidRPr="008A70A8" w:rsidTr="0044646F">
        <w:trPr>
          <w:cnfStyle w:val="000000100000"/>
          <w:trHeight w:val="183"/>
        </w:trPr>
        <w:tc>
          <w:tcPr>
            <w:cnfStyle w:val="001000000000"/>
            <w:tcW w:w="4986" w:type="dxa"/>
          </w:tcPr>
          <w:p w:rsidR="00C17144" w:rsidRPr="008A70A8" w:rsidRDefault="00C17144">
            <w:pPr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lastRenderedPageBreak/>
              <w:drawing>
                <wp:inline distT="0" distB="0" distL="0" distR="0">
                  <wp:extent cx="3007887" cy="2146057"/>
                  <wp:effectExtent l="19050" t="0" r="2013" b="0"/>
                  <wp:docPr id="7" name="Obraz 7" descr="http://nauczyciel.pl/files/lessons/religia//learningunit3/empiria_1/script_00003.em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nauczyciel.pl/files/lessons/religia//learningunit3/empiria_1/script_00003.em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5793" cy="21588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6" w:type="dxa"/>
          </w:tcPr>
          <w:p w:rsidR="00C17144" w:rsidRPr="008A70A8" w:rsidRDefault="00C17144">
            <w:pPr>
              <w:cnfStyle w:val="0000001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Co było na początku?</w:t>
            </w:r>
          </w:p>
        </w:tc>
        <w:tc>
          <w:tcPr>
            <w:tcW w:w="7797" w:type="dxa"/>
          </w:tcPr>
          <w:p w:rsidR="00C17144" w:rsidRPr="008A70A8" w:rsidRDefault="00C17144">
            <w:pPr>
              <w:cnfStyle w:val="0000001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Uczeń: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wie, że Bóg stworzył świat;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wie, co Bóg stworzył przez kolejne dni stworzenia;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wie, że człowiek jest najpiękniejszym stworzeniem Boga;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uczy się piosenki i tego, jak wychwalać Pana Boga śpiewem.</w:t>
            </w:r>
          </w:p>
        </w:tc>
      </w:tr>
      <w:tr w:rsidR="00A15A8C" w:rsidRPr="008A70A8" w:rsidTr="0044646F">
        <w:trPr>
          <w:trHeight w:val="183"/>
        </w:trPr>
        <w:tc>
          <w:tcPr>
            <w:cnfStyle w:val="001000000000"/>
            <w:tcW w:w="4986" w:type="dxa"/>
          </w:tcPr>
          <w:p w:rsidR="00C17144" w:rsidRPr="008A70A8" w:rsidRDefault="00C17144">
            <w:pPr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drawing>
                <wp:inline distT="0" distB="0" distL="0" distR="0">
                  <wp:extent cx="3007252" cy="2145604"/>
                  <wp:effectExtent l="19050" t="0" r="2648" b="0"/>
                  <wp:docPr id="10" name="Obraz 10" descr="http://nauczyciel.pl/files/lessons/religia//learningunit3/empiria_1/script_00004.emt_thum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nauczyciel.pl/files/lessons/religia//learningunit3/empiria_1/script_00004.emt_thum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7535" cy="21458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6" w:type="dxa"/>
          </w:tcPr>
          <w:p w:rsidR="00C17144" w:rsidRPr="008A70A8" w:rsidRDefault="00BD0E7B">
            <w:pPr>
              <w:cnfStyle w:val="0000000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Słucham Cię</w:t>
            </w:r>
          </w:p>
        </w:tc>
        <w:tc>
          <w:tcPr>
            <w:tcW w:w="7797" w:type="dxa"/>
          </w:tcPr>
          <w:p w:rsidR="00C17144" w:rsidRPr="008A70A8" w:rsidRDefault="00BD0E7B">
            <w:pPr>
              <w:cnfStyle w:val="0000000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Uczeń: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wie, że ludzie mówią o sobie ważne rzeczy i trzeba ich wysłuchać;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próbuje z uwagą słuchać tego, co mówią inni i rozumieć ich intencje;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wie, że ludzie są różni i że rządzą nimi różne emocje;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wie, że Bóg mówi do nas poprzez mądrość innych ludzi;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uczy się piosenki i tego, jak wychwalać Pana Boga śpiewem.</w:t>
            </w:r>
          </w:p>
        </w:tc>
      </w:tr>
      <w:tr w:rsidR="008A70A8" w:rsidRPr="008A70A8" w:rsidTr="0044646F">
        <w:trPr>
          <w:cnfStyle w:val="000000100000"/>
          <w:trHeight w:val="183"/>
        </w:trPr>
        <w:tc>
          <w:tcPr>
            <w:cnfStyle w:val="001000000000"/>
            <w:tcW w:w="4986" w:type="dxa"/>
          </w:tcPr>
          <w:p w:rsidR="007B613F" w:rsidRPr="008A70A8" w:rsidRDefault="003605F6">
            <w:pPr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drawing>
                <wp:inline distT="0" distB="0" distL="0" distR="0">
                  <wp:extent cx="3006617" cy="2145151"/>
                  <wp:effectExtent l="19050" t="0" r="3283" b="0"/>
                  <wp:docPr id="16" name="Obraz 16" descr="http://nauczyciel.pl/files/lessons/religia//learningunit3/empiria_1/script_00005.em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nauczyciel.pl/files/lessons/religia//learningunit3/empiria_1/script_00005.em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6900" cy="21453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6" w:type="dxa"/>
          </w:tcPr>
          <w:p w:rsidR="007B613F" w:rsidRPr="008A70A8" w:rsidRDefault="003605F6">
            <w:pPr>
              <w:cnfStyle w:val="0000001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Być posłusznym jak Noe</w:t>
            </w:r>
          </w:p>
        </w:tc>
        <w:tc>
          <w:tcPr>
            <w:tcW w:w="7797" w:type="dxa"/>
          </w:tcPr>
          <w:tbl>
            <w:tblPr>
              <w:tblW w:w="5911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5912"/>
            </w:tblGrid>
            <w:tr w:rsidR="003605F6" w:rsidRPr="003605F6" w:rsidTr="002218C2">
              <w:trPr>
                <w:trHeight w:val="183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912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5912"/>
                  </w:tblGrid>
                  <w:tr w:rsidR="003605F6" w:rsidRPr="003605F6" w:rsidTr="002218C2">
                    <w:trPr>
                      <w:trHeight w:val="183"/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605F6" w:rsidRPr="003605F6" w:rsidRDefault="003605F6" w:rsidP="003605F6">
                        <w:pPr>
                          <w:spacing w:after="0" w:line="240" w:lineRule="auto"/>
                          <w:rPr>
                            <w:rFonts w:ascii="Microsoft Sans Serif" w:eastAsia="Times New Roman" w:hAnsi="Microsoft Sans Serif" w:cs="Microsoft Sans Serif"/>
                            <w:sz w:val="28"/>
                            <w:szCs w:val="28"/>
                            <w:lang w:eastAsia="pl-PL"/>
                          </w:rPr>
                        </w:pPr>
                        <w:r w:rsidRPr="003605F6">
                          <w:rPr>
                            <w:rFonts w:ascii="Microsoft Sans Serif" w:eastAsia="Times New Roman" w:hAnsi="Microsoft Sans Serif" w:cs="Microsoft Sans Serif"/>
                            <w:sz w:val="28"/>
                            <w:szCs w:val="28"/>
                            <w:lang w:eastAsia="pl-PL"/>
                          </w:rPr>
                          <w:t>Uczeń:</w:t>
                        </w:r>
                        <w:r w:rsidRPr="003605F6">
                          <w:rPr>
                            <w:rFonts w:ascii="Microsoft Sans Serif" w:eastAsia="Times New Roman" w:hAnsi="Microsoft Sans Serif" w:cs="Microsoft Sans Serif"/>
                            <w:sz w:val="28"/>
                            <w:szCs w:val="28"/>
                            <w:lang w:eastAsia="pl-PL"/>
                          </w:rPr>
                          <w:br/>
                          <w:t>- zna biblijną historię Noego i jego arki;</w:t>
                        </w:r>
                        <w:r w:rsidRPr="003605F6">
                          <w:rPr>
                            <w:rFonts w:ascii="Microsoft Sans Serif" w:eastAsia="Times New Roman" w:hAnsi="Microsoft Sans Serif" w:cs="Microsoft Sans Serif"/>
                            <w:sz w:val="28"/>
                            <w:szCs w:val="28"/>
                            <w:lang w:eastAsia="pl-PL"/>
                          </w:rPr>
                          <w:br/>
                          <w:t>- wie, że Noe uchronił ludzi i przyrodę przed niszczącą siłą zła/grzechu;</w:t>
                        </w:r>
                        <w:r w:rsidRPr="003605F6">
                          <w:rPr>
                            <w:rFonts w:ascii="Microsoft Sans Serif" w:eastAsia="Times New Roman" w:hAnsi="Microsoft Sans Serif" w:cs="Microsoft Sans Serif"/>
                            <w:sz w:val="28"/>
                            <w:szCs w:val="28"/>
                            <w:lang w:eastAsia="pl-PL"/>
                          </w:rPr>
                          <w:br/>
                          <w:t>- wie, że Noego ocaliła wiara i zaufanie Bogu;</w:t>
                        </w:r>
                        <w:r w:rsidRPr="003605F6">
                          <w:rPr>
                            <w:rFonts w:ascii="Microsoft Sans Serif" w:eastAsia="Times New Roman" w:hAnsi="Microsoft Sans Serif" w:cs="Microsoft Sans Serif"/>
                            <w:sz w:val="28"/>
                            <w:szCs w:val="28"/>
                            <w:lang w:eastAsia="pl-PL"/>
                          </w:rPr>
                          <w:br/>
                          <w:t>- stara się ufać Bogu we wszystkim: być Mu posłusznym;</w:t>
                        </w:r>
                        <w:r w:rsidRPr="003605F6">
                          <w:rPr>
                            <w:rFonts w:ascii="Microsoft Sans Serif" w:eastAsia="Times New Roman" w:hAnsi="Microsoft Sans Serif" w:cs="Microsoft Sans Serif"/>
                            <w:sz w:val="28"/>
                            <w:szCs w:val="28"/>
                            <w:lang w:eastAsia="pl-PL"/>
                          </w:rPr>
                          <w:br/>
                          <w:t>- wie, co ludzie zabierają ze sobą na spotkanie z Panem Bogiem w kościele;</w:t>
                        </w:r>
                        <w:r w:rsidRPr="003605F6">
                          <w:rPr>
                            <w:rFonts w:ascii="Microsoft Sans Serif" w:eastAsia="Times New Roman" w:hAnsi="Microsoft Sans Serif" w:cs="Microsoft Sans Serif"/>
                            <w:sz w:val="28"/>
                            <w:szCs w:val="28"/>
                            <w:lang w:eastAsia="pl-PL"/>
                          </w:rPr>
                          <w:br/>
                          <w:t xml:space="preserve">- uczy się piosenki i tego, jak wychwalać Pana </w:t>
                        </w:r>
                        <w:r w:rsidRPr="003605F6">
                          <w:rPr>
                            <w:rFonts w:ascii="Microsoft Sans Serif" w:eastAsia="Times New Roman" w:hAnsi="Microsoft Sans Serif" w:cs="Microsoft Sans Serif"/>
                            <w:sz w:val="28"/>
                            <w:szCs w:val="28"/>
                            <w:lang w:eastAsia="pl-PL"/>
                          </w:rPr>
                          <w:lastRenderedPageBreak/>
                          <w:t>Boga śpiewem.</w:t>
                        </w:r>
                      </w:p>
                    </w:tc>
                  </w:tr>
                </w:tbl>
                <w:p w:rsidR="003605F6" w:rsidRPr="003605F6" w:rsidRDefault="003605F6" w:rsidP="003605F6">
                  <w:pPr>
                    <w:spacing w:after="0" w:line="240" w:lineRule="auto"/>
                    <w:rPr>
                      <w:rFonts w:ascii="Microsoft Sans Serif" w:eastAsia="Times New Roman" w:hAnsi="Microsoft Sans Serif" w:cs="Microsoft Sans Serif"/>
                      <w:sz w:val="28"/>
                      <w:szCs w:val="28"/>
                      <w:lang w:eastAsia="pl-PL"/>
                    </w:rPr>
                  </w:pPr>
                </w:p>
              </w:tc>
            </w:tr>
          </w:tbl>
          <w:p w:rsidR="007B613F" w:rsidRPr="008A70A8" w:rsidRDefault="007B613F">
            <w:pPr>
              <w:cnfStyle w:val="000000100000"/>
              <w:rPr>
                <w:rFonts w:ascii="Microsoft Sans Serif" w:eastAsia="Times New Roman" w:hAnsi="Microsoft Sans Serif" w:cs="Microsoft Sans Serif"/>
                <w:sz w:val="28"/>
                <w:szCs w:val="28"/>
                <w:lang w:eastAsia="pl-PL"/>
              </w:rPr>
            </w:pPr>
          </w:p>
        </w:tc>
      </w:tr>
      <w:tr w:rsidR="0044646F" w:rsidRPr="008A70A8" w:rsidTr="0044646F">
        <w:trPr>
          <w:trHeight w:val="183"/>
        </w:trPr>
        <w:tc>
          <w:tcPr>
            <w:cnfStyle w:val="001000000000"/>
            <w:tcW w:w="4986" w:type="dxa"/>
          </w:tcPr>
          <w:p w:rsidR="003605F6" w:rsidRPr="008A70A8" w:rsidRDefault="00085536">
            <w:pPr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lastRenderedPageBreak/>
              <w:drawing>
                <wp:inline distT="0" distB="0" distL="0" distR="0">
                  <wp:extent cx="3007295" cy="2137342"/>
                  <wp:effectExtent l="19050" t="0" r="2605" b="0"/>
                  <wp:docPr id="22" name="Obraz 22" descr="http://nauczyciel.pl/files/lessons/religia//learningunit3/empiria_1/script_00006.em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nauczyciel.pl/files/lessons/religia//learningunit3/empiria_1/script_00006.em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9748" cy="21390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6" w:type="dxa"/>
          </w:tcPr>
          <w:p w:rsidR="003605F6" w:rsidRPr="008A70A8" w:rsidRDefault="00085536">
            <w:pPr>
              <w:cnfStyle w:val="0000000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Być wiernym jak Abraham</w:t>
            </w:r>
          </w:p>
        </w:tc>
        <w:tc>
          <w:tcPr>
            <w:tcW w:w="7797" w:type="dxa"/>
          </w:tcPr>
          <w:p w:rsidR="003605F6" w:rsidRPr="008A70A8" w:rsidRDefault="00085536" w:rsidP="003605F6">
            <w:pPr>
              <w:cnfStyle w:val="000000000000"/>
              <w:rPr>
                <w:rFonts w:ascii="Microsoft Sans Serif" w:eastAsia="Times New Roman" w:hAnsi="Microsoft Sans Serif" w:cs="Microsoft Sans Serif"/>
                <w:sz w:val="28"/>
                <w:szCs w:val="28"/>
                <w:lang w:eastAsia="pl-PL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Uczeń: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zna historię Abrahama i jego ofiary;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wie, że Abraham jest ojcem wiary dla każdego człowieka;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wie, że wiara wymaga próby;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naśladuje Abrahama, będąc posłusznym i wiernym Bogu;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</w:r>
            <w:r w:rsidR="00F80C69">
              <w:rPr>
                <w:rFonts w:ascii="Microsoft Sans Serif" w:hAnsi="Microsoft Sans Serif" w:cs="Microsoft Sans Serif"/>
                <w:sz w:val="28"/>
                <w:szCs w:val="28"/>
              </w:rPr>
              <w:t>- potrafi nazwać cechy, którym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i odznaczał się Abraham;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uczy się piosenki i tego, jak wychwalać Pana Boga śpiewem.</w:t>
            </w:r>
          </w:p>
        </w:tc>
      </w:tr>
      <w:tr w:rsidR="0044646F" w:rsidRPr="008A70A8" w:rsidTr="0044646F">
        <w:trPr>
          <w:cnfStyle w:val="000000100000"/>
          <w:trHeight w:val="183"/>
        </w:trPr>
        <w:tc>
          <w:tcPr>
            <w:cnfStyle w:val="001000000000"/>
            <w:tcW w:w="4986" w:type="dxa"/>
          </w:tcPr>
          <w:p w:rsidR="003605F6" w:rsidRPr="008A70A8" w:rsidRDefault="00085536">
            <w:pPr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drawing>
                <wp:inline distT="0" distB="0" distL="0" distR="0">
                  <wp:extent cx="3005390" cy="2135989"/>
                  <wp:effectExtent l="19050" t="0" r="4510" b="0"/>
                  <wp:docPr id="25" name="Obraz 25" descr="http://nauczyciel.pl/files/lessons/religia//learningunit3/empiria_1/script_00007.em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nauczyciel.pl/files/lessons/religia//learningunit3/empiria_1/script_00007.em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9363" cy="21388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6" w:type="dxa"/>
          </w:tcPr>
          <w:p w:rsidR="003605F6" w:rsidRPr="008A70A8" w:rsidRDefault="00085536">
            <w:pPr>
              <w:cnfStyle w:val="0000001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Być przyjacielem jak Mojżesz</w:t>
            </w:r>
          </w:p>
        </w:tc>
        <w:tc>
          <w:tcPr>
            <w:tcW w:w="7797" w:type="dxa"/>
          </w:tcPr>
          <w:p w:rsidR="003605F6" w:rsidRPr="008A70A8" w:rsidRDefault="00085536" w:rsidP="003605F6">
            <w:pPr>
              <w:cnfStyle w:val="000000100000"/>
              <w:rPr>
                <w:rFonts w:ascii="Microsoft Sans Serif" w:eastAsia="Times New Roman" w:hAnsi="Microsoft Sans Serif" w:cs="Microsoft Sans Serif"/>
                <w:sz w:val="28"/>
                <w:szCs w:val="28"/>
                <w:lang w:eastAsia="pl-PL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Uczeń: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wie, że Mojżesz wyprowadził Izraelitów z niewoli w Egipcie;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wie, że przyjaźń Mojżesza z Bogiem była źródłem wielu cudów, które się zdarzyły;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zna najważniejsze wydarzenia z dziejów Mojżesza;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potrafi wymienić cechy, jakie ma dobry przyjaciel;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uczy się piosenki i tego, jak wychwalać Pana Boga śpiewem.</w:t>
            </w:r>
          </w:p>
        </w:tc>
      </w:tr>
      <w:tr w:rsidR="0044646F" w:rsidRPr="008A70A8" w:rsidTr="0044646F">
        <w:trPr>
          <w:trHeight w:val="183"/>
        </w:trPr>
        <w:tc>
          <w:tcPr>
            <w:cnfStyle w:val="001000000000"/>
            <w:tcW w:w="4986" w:type="dxa"/>
          </w:tcPr>
          <w:p w:rsidR="003605F6" w:rsidRPr="008A70A8" w:rsidRDefault="00085536">
            <w:pPr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lastRenderedPageBreak/>
              <w:drawing>
                <wp:inline distT="0" distB="0" distL="0" distR="0">
                  <wp:extent cx="3003485" cy="2134633"/>
                  <wp:effectExtent l="19050" t="0" r="6415" b="0"/>
                  <wp:docPr id="28" name="Obraz 28" descr="http://nauczyciel.pl/files/lessons/religia//learningunit3/empiria_1/script_00008.em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nauczyciel.pl/files/lessons/religia//learningunit3/empiria_1/script_00008.em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3149" cy="21415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6" w:type="dxa"/>
          </w:tcPr>
          <w:p w:rsidR="003605F6" w:rsidRPr="008A70A8" w:rsidRDefault="002218C2">
            <w:pPr>
              <w:cnfStyle w:val="0000000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Być cierpliwym jak Samuel</w:t>
            </w:r>
          </w:p>
        </w:tc>
        <w:tc>
          <w:tcPr>
            <w:tcW w:w="7797" w:type="dxa"/>
          </w:tcPr>
          <w:p w:rsidR="003605F6" w:rsidRPr="008A70A8" w:rsidRDefault="002218C2" w:rsidP="003605F6">
            <w:pPr>
              <w:cnfStyle w:val="000000000000"/>
              <w:rPr>
                <w:rFonts w:ascii="Microsoft Sans Serif" w:eastAsia="Times New Roman" w:hAnsi="Microsoft Sans Serif" w:cs="Microsoft Sans Serif"/>
                <w:sz w:val="28"/>
                <w:szCs w:val="28"/>
                <w:lang w:eastAsia="pl-PL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Uczeń: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zna historię Samuela;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wie, że Samuel był chłopcem posłusznym i cierpliwym;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stara się być cierpliwy dla innych;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umie przygotować sobie miejsce do modlitwy;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uczy się piosenki i tego, jak wychwalać Pana Boga śpiewem.</w:t>
            </w:r>
          </w:p>
        </w:tc>
      </w:tr>
      <w:tr w:rsidR="0044646F" w:rsidRPr="008A70A8" w:rsidTr="0044646F">
        <w:trPr>
          <w:cnfStyle w:val="000000100000"/>
          <w:trHeight w:val="3543"/>
        </w:trPr>
        <w:tc>
          <w:tcPr>
            <w:cnfStyle w:val="001000000000"/>
            <w:tcW w:w="4986" w:type="dxa"/>
          </w:tcPr>
          <w:p w:rsidR="003605F6" w:rsidRPr="008A70A8" w:rsidRDefault="002218C2">
            <w:pPr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drawing>
                <wp:inline distT="0" distB="0" distL="0" distR="0">
                  <wp:extent cx="3001580" cy="2133280"/>
                  <wp:effectExtent l="19050" t="0" r="8320" b="0"/>
                  <wp:docPr id="31" name="Obraz 31" descr="http://nauczyciel.pl/files/lessons/religia//learningunit3/empiria_1/script_00009.em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nauczyciel.pl/files/lessons/religia//learningunit3/empiria_1/script_00009.em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8849" cy="21313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6" w:type="dxa"/>
          </w:tcPr>
          <w:p w:rsidR="003605F6" w:rsidRPr="008A70A8" w:rsidRDefault="002218C2">
            <w:pPr>
              <w:cnfStyle w:val="0000001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Jezu, ufam Tobie</w:t>
            </w:r>
          </w:p>
        </w:tc>
        <w:tc>
          <w:tcPr>
            <w:tcW w:w="7797" w:type="dxa"/>
          </w:tcPr>
          <w:p w:rsidR="003605F6" w:rsidRPr="008A70A8" w:rsidRDefault="002218C2" w:rsidP="003605F6">
            <w:pPr>
              <w:cnfStyle w:val="000000100000"/>
              <w:rPr>
                <w:rFonts w:ascii="Microsoft Sans Serif" w:eastAsia="Times New Roman" w:hAnsi="Microsoft Sans Serif" w:cs="Microsoft Sans Serif"/>
                <w:sz w:val="28"/>
                <w:szCs w:val="28"/>
                <w:lang w:eastAsia="pl-PL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Uczeń: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zna przypowieść o zaginionej owcy;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zna historię życia i objawień św. Faustyny;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zna przesłanie płynące z objawień św. Faustyny;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rozumie, że miłość Pana Boga do ludzi jest nieskończona;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przyjmuje postawę zaufania Panu Bogu;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uczy się piosenki i tego, jak wychwalać Pana Boga śpiewem.</w:t>
            </w:r>
          </w:p>
        </w:tc>
      </w:tr>
      <w:tr w:rsidR="0044646F" w:rsidRPr="008A70A8" w:rsidTr="0044646F">
        <w:trPr>
          <w:trHeight w:val="3522"/>
        </w:trPr>
        <w:tc>
          <w:tcPr>
            <w:cnfStyle w:val="001000000000"/>
            <w:tcW w:w="4986" w:type="dxa"/>
          </w:tcPr>
          <w:p w:rsidR="007B613F" w:rsidRPr="008A70A8" w:rsidRDefault="00C17144">
            <w:pPr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lastRenderedPageBreak/>
              <w:drawing>
                <wp:inline distT="0" distB="0" distL="0" distR="0">
                  <wp:extent cx="3009157" cy="2146963"/>
                  <wp:effectExtent l="19050" t="0" r="743" b="0"/>
                  <wp:docPr id="1" name="Obraz 1" descr="http://nauczyciel.pl/files/lessons/religia//learningunit3/empiria_1/script_00010.em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nauczyciel.pl/files/lessons/religia//learningunit3/empiria_1/script_00010.em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9439" cy="21471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6" w:type="dxa"/>
          </w:tcPr>
          <w:p w:rsidR="007B613F" w:rsidRPr="008A70A8" w:rsidRDefault="00C17144">
            <w:pPr>
              <w:cnfStyle w:val="0000000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Boże drogowskazy</w:t>
            </w:r>
          </w:p>
        </w:tc>
        <w:tc>
          <w:tcPr>
            <w:tcW w:w="7797" w:type="dxa"/>
          </w:tcPr>
          <w:p w:rsidR="007B613F" w:rsidRPr="008A70A8" w:rsidRDefault="00C17144">
            <w:pPr>
              <w:cnfStyle w:val="0000000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Uczeń: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wie, co to jest Dekalog;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zna biblijną historię przekazania kamiennych tablic z Dekalogiem;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rozumie znaczenie przykazań w życiu chrześcijanina;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zna tekst sześciu prawd wiary.</w:t>
            </w:r>
          </w:p>
        </w:tc>
      </w:tr>
      <w:tr w:rsidR="008A70A8" w:rsidRPr="008A70A8" w:rsidTr="0044646F">
        <w:trPr>
          <w:cnfStyle w:val="000000100000"/>
          <w:trHeight w:val="3543"/>
        </w:trPr>
        <w:tc>
          <w:tcPr>
            <w:cnfStyle w:val="001000000000"/>
            <w:tcW w:w="4986" w:type="dxa"/>
          </w:tcPr>
          <w:p w:rsidR="007B613F" w:rsidRPr="008A70A8" w:rsidRDefault="002218C2" w:rsidP="00930BC6">
            <w:pPr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drawing>
                <wp:inline distT="0" distB="0" distL="0" distR="0">
                  <wp:extent cx="2999675" cy="2131926"/>
                  <wp:effectExtent l="19050" t="0" r="0" b="0"/>
                  <wp:docPr id="34" name="Obraz 34" descr="http://nauczyciel.pl/files/lessons/religia//learningunit3/empiria_1/script_00011.em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nauczyciel.pl/files/lessons/religia//learningunit3/empiria_1/script_00011.em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5423" cy="21360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6" w:type="dxa"/>
          </w:tcPr>
          <w:p w:rsidR="007B613F" w:rsidRPr="008A70A8" w:rsidRDefault="002218C2">
            <w:pPr>
              <w:cnfStyle w:val="0000001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Rozmawiam z Bogiem</w:t>
            </w:r>
          </w:p>
        </w:tc>
        <w:tc>
          <w:tcPr>
            <w:tcW w:w="7797" w:type="dxa"/>
          </w:tcPr>
          <w:p w:rsidR="007B613F" w:rsidRPr="008A70A8" w:rsidRDefault="002218C2">
            <w:pPr>
              <w:cnfStyle w:val="0000001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Uczeń: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wyjaśnia, że modlitwa to rozmowa z Bogiem;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wymienia rodzaje modlitwy: prośby, przebłagania, dziękczynienia, uwielbienia;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podaje przykłady modlitwy indywidualnej i wspólnotowej;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- własnymi słowami uzasadnia potrzebę modlitwy.</w:t>
            </w:r>
          </w:p>
        </w:tc>
      </w:tr>
    </w:tbl>
    <w:p w:rsidR="008A70A8" w:rsidRDefault="008A70A8">
      <w:r>
        <w:rPr>
          <w:b/>
          <w:bCs/>
        </w:rPr>
        <w:br w:type="page"/>
      </w:r>
    </w:p>
    <w:tbl>
      <w:tblPr>
        <w:tblStyle w:val="rednialista1akcent5"/>
        <w:tblW w:w="15026" w:type="dxa"/>
        <w:tblInd w:w="-318" w:type="dxa"/>
        <w:tblLook w:val="04A0"/>
      </w:tblPr>
      <w:tblGrid>
        <w:gridCol w:w="4986"/>
        <w:gridCol w:w="2244"/>
        <w:gridCol w:w="7796"/>
      </w:tblGrid>
      <w:tr w:rsidR="002218C2" w:rsidRPr="008A70A8" w:rsidTr="0044646F">
        <w:trPr>
          <w:cnfStyle w:val="100000000000"/>
          <w:trHeight w:val="1393"/>
        </w:trPr>
        <w:tc>
          <w:tcPr>
            <w:cnfStyle w:val="001000000000"/>
            <w:tcW w:w="15026" w:type="dxa"/>
            <w:gridSpan w:val="3"/>
          </w:tcPr>
          <w:p w:rsidR="002218C2" w:rsidRPr="008A70A8" w:rsidRDefault="002218C2" w:rsidP="005C4388">
            <w:pPr>
              <w:rPr>
                <w:rStyle w:val="black"/>
                <w:rFonts w:ascii="Microsoft Sans Serif" w:hAnsi="Microsoft Sans Serif" w:cs="Microsoft Sans Serif"/>
                <w:sz w:val="28"/>
                <w:szCs w:val="28"/>
              </w:rPr>
            </w:pPr>
          </w:p>
          <w:p w:rsidR="002218C2" w:rsidRPr="008A70A8" w:rsidRDefault="002218C2" w:rsidP="005C4388">
            <w:pPr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Style w:val="black"/>
                <w:rFonts w:ascii="Microsoft Sans Serif" w:hAnsi="Microsoft Sans Serif" w:cs="Microsoft Sans Serif"/>
                <w:b w:val="0"/>
                <w:sz w:val="36"/>
                <w:szCs w:val="36"/>
              </w:rPr>
              <w:t>II. Pan Jezus wypełnia obietnicę zbawienia ludzi</w:t>
            </w:r>
          </w:p>
        </w:tc>
      </w:tr>
      <w:tr w:rsidR="00DF41C7" w:rsidRPr="008A70A8" w:rsidTr="0044646F">
        <w:trPr>
          <w:cnfStyle w:val="000000100000"/>
          <w:trHeight w:val="3387"/>
        </w:trPr>
        <w:tc>
          <w:tcPr>
            <w:cnfStyle w:val="001000000000"/>
            <w:tcW w:w="4986" w:type="dxa"/>
          </w:tcPr>
          <w:p w:rsidR="00930BC6" w:rsidRPr="008A70A8" w:rsidRDefault="00930BC6">
            <w:pPr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drawing>
                <wp:inline distT="0" distB="0" distL="0" distR="0">
                  <wp:extent cx="3005390" cy="2135988"/>
                  <wp:effectExtent l="19050" t="0" r="4510" b="0"/>
                  <wp:docPr id="40" name="Obraz 40" descr="http://nauczyciel.pl/files/lessons/religia//learningunit4/empiria_1/script_00001.em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nauczyciel.pl/files/lessons/religia//learningunit4/empiria_1/script_00001.em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7841" cy="2137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4" w:type="dxa"/>
          </w:tcPr>
          <w:p w:rsidR="00930BC6" w:rsidRPr="008A70A8" w:rsidRDefault="00930BC6">
            <w:pPr>
              <w:cnfStyle w:val="0000001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Czekam na Ciebie</w:t>
            </w:r>
          </w:p>
        </w:tc>
        <w:tc>
          <w:tcPr>
            <w:tcW w:w="7796" w:type="dxa"/>
          </w:tcPr>
          <w:p w:rsidR="00930BC6" w:rsidRPr="008A70A8" w:rsidRDefault="00930BC6">
            <w:pPr>
              <w:cnfStyle w:val="0000001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Uczeń: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wie, że okres adwentu jest czasem oczekiwania na narodziny i przyjście Jezusa Chrystusa;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zna wartość oczekiwania, czuwania, zasłuchania, cierpliwości;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wie, że w każdym dniu trzeba mieć czas na rzeczy najważniejsze, w tym na spotkanie z Jezusem;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wie, czym są: lampion, kalendarz i wieniec adwentowy;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uczy się tekstu piosenki i tego, jak wychwalać Pana Boga śpiewem.</w:t>
            </w:r>
          </w:p>
        </w:tc>
      </w:tr>
      <w:tr w:rsidR="00DF41C7" w:rsidRPr="008A70A8" w:rsidTr="0044646F">
        <w:trPr>
          <w:trHeight w:val="3387"/>
        </w:trPr>
        <w:tc>
          <w:tcPr>
            <w:cnfStyle w:val="001000000000"/>
            <w:tcW w:w="4986" w:type="dxa"/>
          </w:tcPr>
          <w:p w:rsidR="00930BC6" w:rsidRPr="008A70A8" w:rsidRDefault="00930BC6">
            <w:pPr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drawing>
                <wp:inline distT="0" distB="0" distL="0" distR="0">
                  <wp:extent cx="2992164" cy="2126587"/>
                  <wp:effectExtent l="19050" t="0" r="0" b="0"/>
                  <wp:docPr id="43" name="Obraz 43" descr="http://nauczyciel.pl/files/lessons/religia//learningunit4/empiria_1/script_00003.em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nauczyciel.pl/files/lessons/religia//learningunit4/empiria_1/script_00003.em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0564" cy="21325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4" w:type="dxa"/>
          </w:tcPr>
          <w:p w:rsidR="00930BC6" w:rsidRPr="008A70A8" w:rsidRDefault="00930BC6">
            <w:pPr>
              <w:cnfStyle w:val="0000000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Idę Drogą Krzyżową</w:t>
            </w:r>
          </w:p>
        </w:tc>
        <w:tc>
          <w:tcPr>
            <w:tcW w:w="7796" w:type="dxa"/>
          </w:tcPr>
          <w:p w:rsidR="00930BC6" w:rsidRPr="008A70A8" w:rsidRDefault="00930BC6">
            <w:pPr>
              <w:cnfStyle w:val="0000000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Uczeń: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zna wydarzenia związane z męką i śmiercią Chrystusa;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potrafi wymienić poszczególne stacje drogi krzyżowej;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rozumie istotę i znaczenie ofiary Jezusa na krzyżu;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pragnie uczestniczyć w nabożeństwach drogi krzyżowej;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uczy się tekstu piosenki i tego, jak wychwalać Pana Boga śpiewem.</w:t>
            </w:r>
          </w:p>
        </w:tc>
      </w:tr>
      <w:tr w:rsidR="00DF41C7" w:rsidRPr="008A70A8" w:rsidTr="0044646F">
        <w:trPr>
          <w:cnfStyle w:val="000000100000"/>
          <w:trHeight w:val="3387"/>
        </w:trPr>
        <w:tc>
          <w:tcPr>
            <w:cnfStyle w:val="001000000000"/>
            <w:tcW w:w="4986" w:type="dxa"/>
          </w:tcPr>
          <w:p w:rsidR="00930BC6" w:rsidRPr="008A70A8" w:rsidRDefault="00930BC6">
            <w:pPr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lastRenderedPageBreak/>
              <w:drawing>
                <wp:inline distT="0" distB="0" distL="0" distR="0">
                  <wp:extent cx="3005390" cy="2135988"/>
                  <wp:effectExtent l="19050" t="0" r="4510" b="0"/>
                  <wp:docPr id="46" name="Obraz 46" descr="http://nauczyciel.pl/files/lessons/religia//learningunit4/empiria_1/script_00004.em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://nauczyciel.pl/files/lessons/religia//learningunit4/empiria_1/script_00004.em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7841" cy="2137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4" w:type="dxa"/>
          </w:tcPr>
          <w:p w:rsidR="00930BC6" w:rsidRPr="008A70A8" w:rsidRDefault="00930BC6">
            <w:pPr>
              <w:cnfStyle w:val="0000001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Śpiewam Królowi hosanna</w:t>
            </w:r>
          </w:p>
        </w:tc>
        <w:tc>
          <w:tcPr>
            <w:tcW w:w="7796" w:type="dxa"/>
          </w:tcPr>
          <w:p w:rsidR="00930BC6" w:rsidRPr="008A70A8" w:rsidRDefault="00E923CC">
            <w:pPr>
              <w:cnfStyle w:val="0000001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Uczeń: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wie, na pamiątkę jakiego wydarzenia obchodzona jest Niedziela Palmowa;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zna biblijną historię triumfalnego wjazdu Jezusa do Jerozolimy;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uznaje Jezusa jako Króla serc wszystkich ludzi;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uczy się tekstu piosenki i tego, jak wychwalać Pana Boga śpiewem.</w:t>
            </w:r>
          </w:p>
        </w:tc>
      </w:tr>
      <w:tr w:rsidR="00A15A8C" w:rsidRPr="008A70A8" w:rsidTr="0044646F">
        <w:trPr>
          <w:trHeight w:val="3387"/>
        </w:trPr>
        <w:tc>
          <w:tcPr>
            <w:cnfStyle w:val="001000000000"/>
            <w:tcW w:w="4986" w:type="dxa"/>
          </w:tcPr>
          <w:p w:rsidR="002218C2" w:rsidRPr="008A70A8" w:rsidRDefault="00930BC6">
            <w:pPr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drawing>
                <wp:inline distT="0" distB="0" distL="0" distR="0">
                  <wp:extent cx="3007295" cy="2137342"/>
                  <wp:effectExtent l="19050" t="0" r="2605" b="0"/>
                  <wp:docPr id="37" name="Obraz 37" descr="http://nauczyciel.pl/files/lessons/religia//learningunit4/empiria_1/script_00005.em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nauczyciel.pl/files/lessons/religia//learningunit4/empiria_1/script_00005.em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9748" cy="21390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4" w:type="dxa"/>
          </w:tcPr>
          <w:p w:rsidR="002218C2" w:rsidRPr="008A70A8" w:rsidRDefault="00930BC6">
            <w:pPr>
              <w:cnfStyle w:val="0000000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Alleluja, Jezus żyje!</w:t>
            </w:r>
          </w:p>
        </w:tc>
        <w:tc>
          <w:tcPr>
            <w:tcW w:w="7796" w:type="dxa"/>
          </w:tcPr>
          <w:p w:rsidR="002218C2" w:rsidRPr="008A70A8" w:rsidRDefault="00930BC6">
            <w:pPr>
              <w:cnfStyle w:val="0000000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Uczeń: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wie, że Jezus został ukrzyżowany, złożony do grobu i trzeciego dnia zmartwychwstał;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zna symbol zmartwychwstałego Jezusa – paschał;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rozumie istotę świętowania świąt Wielkiej Nocy;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uczy się tekstu piosenki i tego, jak wychwalać Pana Boga śpiewem.</w:t>
            </w:r>
          </w:p>
        </w:tc>
      </w:tr>
      <w:tr w:rsidR="00A15A8C" w:rsidRPr="008A70A8" w:rsidTr="0044646F">
        <w:trPr>
          <w:cnfStyle w:val="000000100000"/>
          <w:trHeight w:val="3402"/>
        </w:trPr>
        <w:tc>
          <w:tcPr>
            <w:cnfStyle w:val="001000000000"/>
            <w:tcW w:w="4986" w:type="dxa"/>
          </w:tcPr>
          <w:p w:rsidR="002218C2" w:rsidRPr="008A70A8" w:rsidRDefault="00E923CC">
            <w:pPr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drawing>
                <wp:inline distT="0" distB="0" distL="0" distR="0">
                  <wp:extent cx="3005390" cy="2135988"/>
                  <wp:effectExtent l="19050" t="0" r="4510" b="0"/>
                  <wp:docPr id="49" name="Obraz 49" descr="http://nauczyciel.pl/files/lessons/religia//learningunit4/empiria_1/script_00006.em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://nauczyciel.pl/files/lessons/religia//learningunit4/empiria_1/script_00006.em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7841" cy="2137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4" w:type="dxa"/>
          </w:tcPr>
          <w:p w:rsidR="00E923CC" w:rsidRPr="008A70A8" w:rsidRDefault="00E923CC" w:rsidP="00E923CC">
            <w:pPr>
              <w:cnfStyle w:val="000000100000"/>
              <w:rPr>
                <w:rFonts w:ascii="Microsoft Sans Serif" w:hAnsi="Microsoft Sans Serif" w:cs="Microsoft Sans Serif"/>
                <w:bCs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bCs/>
                <w:sz w:val="28"/>
                <w:szCs w:val="28"/>
              </w:rPr>
              <w:t>Bóg mówi: kochaj!</w:t>
            </w:r>
          </w:p>
          <w:p w:rsidR="002218C2" w:rsidRPr="008A70A8" w:rsidRDefault="002218C2">
            <w:pPr>
              <w:cnfStyle w:val="000000100000"/>
              <w:rPr>
                <w:rFonts w:ascii="Microsoft Sans Serif" w:hAnsi="Microsoft Sans Serif" w:cs="Microsoft Sans Serif"/>
                <w:sz w:val="28"/>
                <w:szCs w:val="28"/>
              </w:rPr>
            </w:pPr>
          </w:p>
        </w:tc>
        <w:tc>
          <w:tcPr>
            <w:tcW w:w="7796" w:type="dxa"/>
          </w:tcPr>
          <w:p w:rsidR="002218C2" w:rsidRPr="008A70A8" w:rsidRDefault="00E923CC">
            <w:pPr>
              <w:cnfStyle w:val="0000001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Uczeń: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zna treść przykazania miłości Boga i bliźniego;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rozumie znaczenie przykazania miłości;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przyjmuje postawę miłości wobec Boga i drugiego człowieka;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zna teksty aktów wiary, nadziei i miłości.</w:t>
            </w:r>
          </w:p>
        </w:tc>
      </w:tr>
      <w:tr w:rsidR="0044646F" w:rsidRPr="008A70A8" w:rsidTr="0044646F">
        <w:trPr>
          <w:trHeight w:val="3402"/>
        </w:trPr>
        <w:tc>
          <w:tcPr>
            <w:cnfStyle w:val="001000000000"/>
            <w:tcW w:w="4986" w:type="dxa"/>
          </w:tcPr>
          <w:p w:rsidR="00E923CC" w:rsidRPr="008A70A8" w:rsidRDefault="00E923CC">
            <w:pPr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lastRenderedPageBreak/>
              <w:drawing>
                <wp:inline distT="0" distB="0" distL="0" distR="0">
                  <wp:extent cx="2992164" cy="2126588"/>
                  <wp:effectExtent l="19050" t="0" r="0" b="0"/>
                  <wp:docPr id="52" name="Obraz 52" descr="http://nauczyciel.pl/files/lessons/religia//learningunit4/empiria_1/script_00007.em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://nauczyciel.pl/files/lessons/religia//learningunit4/empiria_1/script_00007.em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4604" cy="21283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4" w:type="dxa"/>
          </w:tcPr>
          <w:p w:rsidR="00E923CC" w:rsidRPr="008A70A8" w:rsidRDefault="00E923CC" w:rsidP="00E923CC">
            <w:pPr>
              <w:cnfStyle w:val="000000000000"/>
              <w:rPr>
                <w:rFonts w:ascii="Microsoft Sans Serif" w:hAnsi="Microsoft Sans Serif" w:cs="Microsoft Sans Serif"/>
                <w:b/>
                <w:bCs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Znak krzyża</w:t>
            </w:r>
          </w:p>
        </w:tc>
        <w:tc>
          <w:tcPr>
            <w:tcW w:w="7796" w:type="dxa"/>
          </w:tcPr>
          <w:p w:rsidR="00E923CC" w:rsidRPr="008A70A8" w:rsidRDefault="00E923CC">
            <w:pPr>
              <w:cnfStyle w:val="0000000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Uczeń: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potrafi poprawnie wykonać znak krzyża;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wie, że ten znak znajduje się w wielu ważnych dla nas miejscach;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wymienia trzy Osoby Boskie, które wypowiada się wykonując znak krzyża;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potrafi motywować się do otaczania tego znaku szczególnym szacunkiem;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uczy się tekstu piosenki i tego, jak wychwalać Pana Boga śpiewem.</w:t>
            </w:r>
          </w:p>
        </w:tc>
      </w:tr>
      <w:tr w:rsidR="0044646F" w:rsidRPr="008A70A8" w:rsidTr="0044646F">
        <w:trPr>
          <w:cnfStyle w:val="000000100000"/>
          <w:trHeight w:val="3402"/>
        </w:trPr>
        <w:tc>
          <w:tcPr>
            <w:cnfStyle w:val="001000000000"/>
            <w:tcW w:w="4986" w:type="dxa"/>
          </w:tcPr>
          <w:p w:rsidR="00E923CC" w:rsidRPr="008A70A8" w:rsidRDefault="00E923CC">
            <w:pPr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drawing>
                <wp:inline distT="0" distB="0" distL="0" distR="0">
                  <wp:extent cx="2994637" cy="2128345"/>
                  <wp:effectExtent l="19050" t="0" r="0" b="0"/>
                  <wp:docPr id="55" name="Obraz 55" descr="http://nauczyciel.pl/files/lessons/religia//learningunit4/empiria_1/script_00008.em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://nauczyciel.pl/files/lessons/religia//learningunit4/empiria_1/script_00008.em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0375" cy="21324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4" w:type="dxa"/>
          </w:tcPr>
          <w:p w:rsidR="00E923CC" w:rsidRPr="008A70A8" w:rsidRDefault="00E923CC" w:rsidP="00E923CC">
            <w:pPr>
              <w:cnfStyle w:val="000000100000"/>
              <w:rPr>
                <w:rFonts w:ascii="Microsoft Sans Serif" w:hAnsi="Microsoft Sans Serif" w:cs="Microsoft Sans Serif"/>
                <w:b/>
                <w:bCs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Mówię do Boga: Tato!</w:t>
            </w:r>
          </w:p>
        </w:tc>
        <w:tc>
          <w:tcPr>
            <w:tcW w:w="7796" w:type="dxa"/>
          </w:tcPr>
          <w:p w:rsidR="00E923CC" w:rsidRPr="008A70A8" w:rsidRDefault="00E923CC">
            <w:pPr>
              <w:cnfStyle w:val="0000001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Uczeń: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poprawnie odmawia z pamięci modlitwę „Ojcze nasz”;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stwierdza, iż Bóg jest Ojcem wszystkich ludzi, a przez to wszyscy ludzie stanowią Bożą rodzinę;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odnosząc się do siedmiu próśb z Modlitwy Pańskiej podaje przykłady spraw, w których może zwracać się do Boga Ojca;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śpiewem wyraża radość z posiadanej godności dziecka Bożego;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uczy się tekstu piosenki i tego, jak wychwalać Pana Boga śpiewem.</w:t>
            </w:r>
          </w:p>
        </w:tc>
      </w:tr>
      <w:tr w:rsidR="0044646F" w:rsidRPr="008A70A8" w:rsidTr="0044646F">
        <w:trPr>
          <w:trHeight w:val="3402"/>
        </w:trPr>
        <w:tc>
          <w:tcPr>
            <w:cnfStyle w:val="001000000000"/>
            <w:tcW w:w="4986" w:type="dxa"/>
          </w:tcPr>
          <w:p w:rsidR="00E923CC" w:rsidRPr="008A70A8" w:rsidRDefault="00E923CC">
            <w:pPr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lastRenderedPageBreak/>
              <w:drawing>
                <wp:inline distT="0" distB="0" distL="0" distR="0">
                  <wp:extent cx="3003485" cy="2134634"/>
                  <wp:effectExtent l="19050" t="0" r="6415" b="0"/>
                  <wp:docPr id="58" name="Obraz 58" descr="http://nauczyciel.pl/files/lessons/religia//learningunit4/empiria_1/script_00009.em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://nauczyciel.pl/files/lessons/religia//learningunit4/empiria_1/script_00009.em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5935" cy="2136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4" w:type="dxa"/>
          </w:tcPr>
          <w:p w:rsidR="00E923CC" w:rsidRPr="008A70A8" w:rsidRDefault="00E923CC" w:rsidP="00E923CC">
            <w:pPr>
              <w:cnfStyle w:val="000000000000"/>
              <w:rPr>
                <w:rFonts w:ascii="Microsoft Sans Serif" w:hAnsi="Microsoft Sans Serif" w:cs="Microsoft Sans Serif"/>
                <w:b/>
                <w:bCs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 Jezusa w domu</w:t>
            </w:r>
          </w:p>
        </w:tc>
        <w:tc>
          <w:tcPr>
            <w:tcW w:w="7796" w:type="dxa"/>
          </w:tcPr>
          <w:p w:rsidR="00E923CC" w:rsidRPr="008A70A8" w:rsidRDefault="00E923CC">
            <w:pPr>
              <w:cnfStyle w:val="0000000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Uczeń: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wie, że Jezus miał kochającą rodzinę;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wie, że w każdej rodzinie wszyscy troszczą się o siebie i sobie nawzajem pomagają;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stara się podejmować z ochotą swoje obowiązki domowe;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uczy się tekstu piosenki i tego, jak wychwalać Pana Boga śpiewem.</w:t>
            </w:r>
          </w:p>
        </w:tc>
      </w:tr>
      <w:tr w:rsidR="0044646F" w:rsidRPr="008A70A8" w:rsidTr="0044646F">
        <w:trPr>
          <w:cnfStyle w:val="000000100000"/>
          <w:trHeight w:val="3402"/>
        </w:trPr>
        <w:tc>
          <w:tcPr>
            <w:cnfStyle w:val="001000000000"/>
            <w:tcW w:w="4986" w:type="dxa"/>
          </w:tcPr>
          <w:p w:rsidR="00E923CC" w:rsidRPr="008A70A8" w:rsidRDefault="00E923CC">
            <w:pPr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drawing>
                <wp:inline distT="0" distB="0" distL="0" distR="0">
                  <wp:extent cx="2992164" cy="2126588"/>
                  <wp:effectExtent l="19050" t="0" r="0" b="0"/>
                  <wp:docPr id="61" name="Obraz 61" descr="http://nauczyciel.pl/files/lessons/religia//learningunit4/empiria_1/script_00010.em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ttp://nauczyciel.pl/files/lessons/religia//learningunit4/empiria_1/script_00010.em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4604" cy="21283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4" w:type="dxa"/>
          </w:tcPr>
          <w:p w:rsidR="00E923CC" w:rsidRPr="008A70A8" w:rsidRDefault="00E923CC" w:rsidP="00E923CC">
            <w:pPr>
              <w:cnfStyle w:val="0000001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Jak przeżyć Wielki Post?</w:t>
            </w:r>
          </w:p>
        </w:tc>
        <w:tc>
          <w:tcPr>
            <w:tcW w:w="7796" w:type="dxa"/>
          </w:tcPr>
          <w:p w:rsidR="00E923CC" w:rsidRPr="008A70A8" w:rsidRDefault="00E923CC">
            <w:pPr>
              <w:cnfStyle w:val="0000001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Uczeń: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zna podstawowe terminy związane z Wielkim Postem;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rozumie znaczenie czasu przygotowania do Świąt Wielkanocnych;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podejmuje wyrzeczenia i postanowienia wielkopostne;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zna na pamięć siedem grzechów głównych.</w:t>
            </w:r>
          </w:p>
        </w:tc>
      </w:tr>
      <w:tr w:rsidR="00E923CC" w:rsidRPr="008A70A8" w:rsidTr="0044646F">
        <w:trPr>
          <w:trHeight w:val="3402"/>
        </w:trPr>
        <w:tc>
          <w:tcPr>
            <w:cnfStyle w:val="001000000000"/>
            <w:tcW w:w="4986" w:type="dxa"/>
          </w:tcPr>
          <w:p w:rsidR="00E923CC" w:rsidRPr="008A70A8" w:rsidRDefault="00E923CC">
            <w:pPr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lastRenderedPageBreak/>
              <w:drawing>
                <wp:inline distT="0" distB="0" distL="0" distR="0">
                  <wp:extent cx="2992164" cy="2131917"/>
                  <wp:effectExtent l="19050" t="0" r="0" b="0"/>
                  <wp:docPr id="64" name="Obraz 64" descr="http://nauczyciel.pl/files/lessons/religia//learningunit4/empiria_1/script_00011.em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http://nauczyciel.pl/files/lessons/religia//learningunit4/empiria_1/script_00011.em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5426" cy="21342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4" w:type="dxa"/>
          </w:tcPr>
          <w:p w:rsidR="00E923CC" w:rsidRPr="008A70A8" w:rsidRDefault="00E923CC" w:rsidP="00E923CC">
            <w:pPr>
              <w:cnfStyle w:val="0000000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Łzy św. Piotra</w:t>
            </w:r>
          </w:p>
        </w:tc>
        <w:tc>
          <w:tcPr>
            <w:tcW w:w="7796" w:type="dxa"/>
          </w:tcPr>
          <w:p w:rsidR="00E923CC" w:rsidRPr="008A70A8" w:rsidRDefault="00E923CC">
            <w:pPr>
              <w:cnfStyle w:val="0000000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Uczeń: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wie, kim był św. Piotr;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zna historię wyparcia się Jezusa przez św. Piotra;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rozumie, na czym polegał grzech św. Piotra;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wie, że Jezus przebacza ludziom grzechy;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zna na pamięć tekst aktu żalu.</w:t>
            </w:r>
          </w:p>
        </w:tc>
      </w:tr>
      <w:tr w:rsidR="0044646F" w:rsidRPr="008A70A8" w:rsidTr="0044646F">
        <w:trPr>
          <w:cnfStyle w:val="000000100000"/>
          <w:trHeight w:val="3402"/>
        </w:trPr>
        <w:tc>
          <w:tcPr>
            <w:cnfStyle w:val="001000000000"/>
            <w:tcW w:w="4986" w:type="dxa"/>
          </w:tcPr>
          <w:p w:rsidR="00E923CC" w:rsidRPr="008A70A8" w:rsidRDefault="00E923CC">
            <w:pPr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drawing>
                <wp:inline distT="0" distB="0" distL="0" distR="0">
                  <wp:extent cx="2992164" cy="2126588"/>
                  <wp:effectExtent l="19050" t="0" r="0" b="0"/>
                  <wp:docPr id="67" name="Obraz 67" descr="http://nauczyciel.pl/files/lessons/religia//learningunit4/empiria_1/script_00012.em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://nauczyciel.pl/files/lessons/religia//learningunit4/empiria_1/script_00012.em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7058" cy="21300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4" w:type="dxa"/>
          </w:tcPr>
          <w:p w:rsidR="00E923CC" w:rsidRPr="008A70A8" w:rsidRDefault="00E923CC" w:rsidP="00E923CC">
            <w:pPr>
              <w:cnfStyle w:val="0000001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Uczę się przebaczać</w:t>
            </w:r>
          </w:p>
        </w:tc>
        <w:tc>
          <w:tcPr>
            <w:tcW w:w="7796" w:type="dxa"/>
          </w:tcPr>
          <w:p w:rsidR="00E923CC" w:rsidRPr="008A70A8" w:rsidRDefault="00E923CC">
            <w:pPr>
              <w:cnfStyle w:val="0000001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Uczeń: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potrafi powiedzieć, na czym polega droga przebaczenia;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odróżnić przebaczenie od zapomnienia;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rozumie, że w drodze przebaczenia potrzebne mu jest wsparcie Boga i przyjaciół;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uczy się tekstu piosenki i tego, jak wychwalać Pana Boga śpiewem.</w:t>
            </w:r>
          </w:p>
        </w:tc>
      </w:tr>
      <w:tr w:rsidR="00A15A8C" w:rsidRPr="008A70A8" w:rsidTr="0044646F">
        <w:trPr>
          <w:trHeight w:val="3402"/>
        </w:trPr>
        <w:tc>
          <w:tcPr>
            <w:cnfStyle w:val="001000000000"/>
            <w:tcW w:w="4986" w:type="dxa"/>
          </w:tcPr>
          <w:p w:rsidR="00A15A8C" w:rsidRPr="008A70A8" w:rsidRDefault="00A15A8C">
            <w:pPr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lastRenderedPageBreak/>
              <w:drawing>
                <wp:inline distT="0" distB="0" distL="0" distR="0">
                  <wp:extent cx="2992164" cy="2126588"/>
                  <wp:effectExtent l="19050" t="0" r="0" b="0"/>
                  <wp:docPr id="70" name="Obraz 70" descr="http://nauczyciel.pl/files/lessons/religia//learningunit4/empiria_1/script_00013.em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http://nauczyciel.pl/files/lessons/religia//learningunit4/empiria_1/script_00013.em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4604" cy="21283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4" w:type="dxa"/>
          </w:tcPr>
          <w:p w:rsidR="00A15A8C" w:rsidRPr="008A70A8" w:rsidRDefault="00A15A8C" w:rsidP="00E923CC">
            <w:pPr>
              <w:cnfStyle w:val="0000000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Uczę się przepraszać</w:t>
            </w:r>
          </w:p>
        </w:tc>
        <w:tc>
          <w:tcPr>
            <w:tcW w:w="7796" w:type="dxa"/>
          </w:tcPr>
          <w:p w:rsidR="00A15A8C" w:rsidRPr="008A70A8" w:rsidRDefault="00A15A8C">
            <w:pPr>
              <w:cnfStyle w:val="0000000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Uczeń: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rozumie potrzebę przepraszania;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wie, że gdy postąpi źle, powinien przeprosić odpowiednie osoby;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stara się w przeprosinach zawrzeć słowa, które są dla drugiej osoby ważne;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wie, że powinien dziękować Bogu;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uczy się tekstu piosenki i tego, jak wychwalać Pana Boga śpiewem.</w:t>
            </w:r>
          </w:p>
        </w:tc>
      </w:tr>
      <w:tr w:rsidR="00A15A8C" w:rsidRPr="008A70A8" w:rsidTr="0044646F">
        <w:trPr>
          <w:cnfStyle w:val="000000100000"/>
          <w:trHeight w:val="3402"/>
        </w:trPr>
        <w:tc>
          <w:tcPr>
            <w:cnfStyle w:val="001000000000"/>
            <w:tcW w:w="4986" w:type="dxa"/>
          </w:tcPr>
          <w:p w:rsidR="00A15A8C" w:rsidRPr="008A70A8" w:rsidRDefault="00A15A8C">
            <w:pPr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drawing>
                <wp:inline distT="0" distB="0" distL="0" distR="0">
                  <wp:extent cx="2992164" cy="2126588"/>
                  <wp:effectExtent l="19050" t="0" r="0" b="0"/>
                  <wp:docPr id="73" name="Obraz 73" descr="http://nauczyciel.pl/files/lessons/religia//learningunit4/empiria_1/script_00014.em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http://nauczyciel.pl/files/lessons/religia//learningunit4/empiria_1/script_00014.em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4604" cy="21283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4" w:type="dxa"/>
          </w:tcPr>
          <w:p w:rsidR="00A15A8C" w:rsidRPr="008A70A8" w:rsidRDefault="00A15A8C" w:rsidP="00E923CC">
            <w:pPr>
              <w:cnfStyle w:val="0000001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Uczę się dziękować</w:t>
            </w:r>
          </w:p>
        </w:tc>
        <w:tc>
          <w:tcPr>
            <w:tcW w:w="7796" w:type="dxa"/>
          </w:tcPr>
          <w:p w:rsidR="00A15A8C" w:rsidRPr="008A70A8" w:rsidRDefault="00A15A8C">
            <w:pPr>
              <w:cnfStyle w:val="0000001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Uczeń: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rozumie, że wdzięczność jest postawą człowieka szlachetnego;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stara się wyrażać wdzięczność adekwatnie do sytuacji;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dziękuje Bogu za każdy dzień i dobro, które go spotkało;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uczy się tekstu piosenki i tego, jak wychwalać Pana Boga śpiewem.</w:t>
            </w:r>
          </w:p>
        </w:tc>
      </w:tr>
      <w:tr w:rsidR="00A15A8C" w:rsidRPr="008A70A8" w:rsidTr="0044646F">
        <w:trPr>
          <w:trHeight w:val="3402"/>
        </w:trPr>
        <w:tc>
          <w:tcPr>
            <w:cnfStyle w:val="001000000000"/>
            <w:tcW w:w="4986" w:type="dxa"/>
          </w:tcPr>
          <w:p w:rsidR="00A15A8C" w:rsidRPr="008A70A8" w:rsidRDefault="00810993">
            <w:pPr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lastRenderedPageBreak/>
              <w:drawing>
                <wp:inline distT="0" distB="0" distL="0" distR="0">
                  <wp:extent cx="2992164" cy="2126588"/>
                  <wp:effectExtent l="19050" t="0" r="0" b="0"/>
                  <wp:docPr id="76" name="Obraz 76" descr="http://nauczyciel.pl/files/lessons/religia//learningunit4/empiria_1/script_00015.em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http://nauczyciel.pl/files/lessons/religia//learningunit4/empiria_1/script_00015.em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4604" cy="21283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4" w:type="dxa"/>
          </w:tcPr>
          <w:p w:rsidR="00A15A8C" w:rsidRPr="008A70A8" w:rsidRDefault="00810993" w:rsidP="00E923CC">
            <w:pPr>
              <w:cnfStyle w:val="0000000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proofErr w:type="spellStart"/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Wieeeeeelkie</w:t>
            </w:r>
            <w:proofErr w:type="spellEnd"/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 xml:space="preserve"> serce</w:t>
            </w:r>
          </w:p>
        </w:tc>
        <w:tc>
          <w:tcPr>
            <w:tcW w:w="7796" w:type="dxa"/>
          </w:tcPr>
          <w:p w:rsidR="00A15A8C" w:rsidRPr="008A70A8" w:rsidRDefault="00810993">
            <w:pPr>
              <w:cnfStyle w:val="0000000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Uczeń: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zna treść przypowieści o miłosiernym Samarytaninie;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wie, kto jest jego bliźnim;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przyjmuje postawę troski o innych;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zna na pamięć tekst dwóch przykazań miłości.</w:t>
            </w:r>
          </w:p>
        </w:tc>
      </w:tr>
    </w:tbl>
    <w:p w:rsidR="00810993" w:rsidRPr="008A70A8" w:rsidRDefault="00810993">
      <w:pPr>
        <w:rPr>
          <w:rFonts w:ascii="Microsoft Sans Serif" w:hAnsi="Microsoft Sans Serif" w:cs="Microsoft Sans Serif"/>
          <w:sz w:val="28"/>
          <w:szCs w:val="28"/>
        </w:rPr>
      </w:pPr>
      <w:r w:rsidRPr="008A70A8">
        <w:rPr>
          <w:rFonts w:ascii="Microsoft Sans Serif" w:hAnsi="Microsoft Sans Serif" w:cs="Microsoft Sans Serif"/>
          <w:sz w:val="28"/>
          <w:szCs w:val="28"/>
        </w:rPr>
        <w:br w:type="page"/>
      </w:r>
    </w:p>
    <w:tbl>
      <w:tblPr>
        <w:tblStyle w:val="rednialista1akcent5"/>
        <w:tblW w:w="14709" w:type="dxa"/>
        <w:tblLook w:val="04A0"/>
      </w:tblPr>
      <w:tblGrid>
        <w:gridCol w:w="4986"/>
        <w:gridCol w:w="2068"/>
        <w:gridCol w:w="7655"/>
      </w:tblGrid>
      <w:tr w:rsidR="00810993" w:rsidRPr="008A70A8" w:rsidTr="0044646F">
        <w:trPr>
          <w:cnfStyle w:val="100000000000"/>
          <w:trHeight w:val="1253"/>
        </w:trPr>
        <w:tc>
          <w:tcPr>
            <w:cnfStyle w:val="001000000000"/>
            <w:tcW w:w="14709" w:type="dxa"/>
            <w:gridSpan w:val="3"/>
          </w:tcPr>
          <w:p w:rsidR="00810993" w:rsidRPr="008A70A8" w:rsidRDefault="00810993">
            <w:pPr>
              <w:rPr>
                <w:rStyle w:val="black"/>
                <w:rFonts w:ascii="Microsoft Sans Serif" w:hAnsi="Microsoft Sans Serif" w:cs="Microsoft Sans Serif"/>
                <w:sz w:val="28"/>
                <w:szCs w:val="28"/>
              </w:rPr>
            </w:pPr>
          </w:p>
          <w:p w:rsidR="00810993" w:rsidRPr="008A70A8" w:rsidRDefault="00810993">
            <w:pPr>
              <w:rPr>
                <w:rStyle w:val="black"/>
                <w:rFonts w:ascii="Microsoft Sans Serif" w:hAnsi="Microsoft Sans Serif" w:cs="Microsoft Sans Serif"/>
                <w:sz w:val="28"/>
                <w:szCs w:val="28"/>
              </w:rPr>
            </w:pPr>
          </w:p>
          <w:p w:rsidR="00810993" w:rsidRPr="008A70A8" w:rsidRDefault="00810993">
            <w:pPr>
              <w:rPr>
                <w:rStyle w:val="black"/>
                <w:b w:val="0"/>
                <w:sz w:val="36"/>
                <w:szCs w:val="36"/>
              </w:rPr>
            </w:pPr>
            <w:r w:rsidRPr="008A70A8">
              <w:rPr>
                <w:rStyle w:val="black"/>
                <w:rFonts w:ascii="Microsoft Sans Serif" w:hAnsi="Microsoft Sans Serif" w:cs="Microsoft Sans Serif"/>
                <w:b w:val="0"/>
                <w:sz w:val="36"/>
                <w:szCs w:val="36"/>
              </w:rPr>
              <w:t>III. Kościół wspólnotą zjednoczoną miłością i sakramentami</w:t>
            </w:r>
          </w:p>
          <w:p w:rsidR="00810993" w:rsidRPr="008A70A8" w:rsidRDefault="00810993" w:rsidP="00810993">
            <w:pPr>
              <w:rPr>
                <w:rFonts w:ascii="Microsoft Sans Serif" w:hAnsi="Microsoft Sans Serif" w:cs="Microsoft Sans Serif"/>
                <w:sz w:val="28"/>
                <w:szCs w:val="28"/>
              </w:rPr>
            </w:pPr>
          </w:p>
          <w:p w:rsidR="00810993" w:rsidRPr="008A70A8" w:rsidRDefault="00810993" w:rsidP="00810993">
            <w:pPr>
              <w:tabs>
                <w:tab w:val="left" w:pos="1440"/>
              </w:tabs>
              <w:rPr>
                <w:rFonts w:ascii="Microsoft Sans Serif" w:hAnsi="Microsoft Sans Serif" w:cs="Microsoft Sans Serif"/>
                <w:sz w:val="28"/>
                <w:szCs w:val="28"/>
              </w:rPr>
            </w:pPr>
          </w:p>
        </w:tc>
      </w:tr>
      <w:tr w:rsidR="008A70A8" w:rsidRPr="008A70A8" w:rsidTr="0044646F">
        <w:trPr>
          <w:cnfStyle w:val="000000100000"/>
          <w:trHeight w:val="3402"/>
        </w:trPr>
        <w:tc>
          <w:tcPr>
            <w:cnfStyle w:val="001000000000"/>
            <w:tcW w:w="4986" w:type="dxa"/>
          </w:tcPr>
          <w:p w:rsidR="00810993" w:rsidRPr="008A70A8" w:rsidRDefault="00810993">
            <w:pPr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drawing>
                <wp:inline distT="0" distB="0" distL="0" distR="0">
                  <wp:extent cx="2992164" cy="2126588"/>
                  <wp:effectExtent l="19050" t="0" r="0" b="0"/>
                  <wp:docPr id="79" name="Obraz 79" descr="http://nauczyciel.pl/files/lessons/religia//learningunit5/empiria_1/script_00001.em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http://nauczyciel.pl/files/lessons/religia//learningunit5/empiria_1/script_00001.em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4604" cy="21283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68" w:type="dxa"/>
          </w:tcPr>
          <w:p w:rsidR="00810993" w:rsidRPr="008A70A8" w:rsidRDefault="00810993" w:rsidP="00E923CC">
            <w:pPr>
              <w:cnfStyle w:val="0000001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Jestem dzieckiem Boga</w:t>
            </w:r>
          </w:p>
        </w:tc>
        <w:tc>
          <w:tcPr>
            <w:tcW w:w="7655" w:type="dxa"/>
          </w:tcPr>
          <w:p w:rsidR="00810993" w:rsidRPr="008A70A8" w:rsidRDefault="00810993">
            <w:pPr>
              <w:cnfStyle w:val="0000001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Uczeń: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wie, że Jezus ustanowił sakrament chrztu św. i polecił go udzielać Apostołom;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zna formułę sakramentu chrztu świętego;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rozumie, jakie skutki duchowe przynosi przyjęcie tego sakramentu;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potrafi podejmować zadania chrześcijanina;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uczy się tekstu piosenki i tego, jak wychwalać Pana Boga śpiewem.</w:t>
            </w:r>
          </w:p>
        </w:tc>
      </w:tr>
      <w:tr w:rsidR="008A70A8" w:rsidRPr="008A70A8" w:rsidTr="0044646F">
        <w:trPr>
          <w:trHeight w:val="3402"/>
        </w:trPr>
        <w:tc>
          <w:tcPr>
            <w:cnfStyle w:val="001000000000"/>
            <w:tcW w:w="4986" w:type="dxa"/>
          </w:tcPr>
          <w:p w:rsidR="00810993" w:rsidRPr="008A70A8" w:rsidRDefault="00810993">
            <w:pPr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drawing>
                <wp:inline distT="0" distB="0" distL="0" distR="0">
                  <wp:extent cx="2992164" cy="2126588"/>
                  <wp:effectExtent l="19050" t="0" r="0" b="0"/>
                  <wp:docPr id="82" name="Obraz 82" descr="http://nauczyciel.pl/files/lessons/religia//learningunit5/empiria_1/script_00002.em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http://nauczyciel.pl/files/lessons/religia//learningunit5/empiria_1/script_00002.em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4604" cy="21283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68" w:type="dxa"/>
          </w:tcPr>
          <w:p w:rsidR="00810993" w:rsidRPr="008A70A8" w:rsidRDefault="00810993" w:rsidP="00E923CC">
            <w:pPr>
              <w:cnfStyle w:val="0000000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Rodzina Boża i jej dom</w:t>
            </w:r>
          </w:p>
        </w:tc>
        <w:tc>
          <w:tcPr>
            <w:tcW w:w="7655" w:type="dxa"/>
          </w:tcPr>
          <w:p w:rsidR="00810993" w:rsidRPr="008A70A8" w:rsidRDefault="00810993">
            <w:pPr>
              <w:cnfStyle w:val="0000000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Uczeń: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rozróżnia pojęcia: kościół jako budowla i Kościół jako Rodzina Boża;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zna podstawowe elementy wyposażenia świątyni;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umie odpowiednio zachować się w kościele;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uczy się tekstu piosenki i tego, jak wychwalać Pana Boga śpiewem.</w:t>
            </w:r>
          </w:p>
        </w:tc>
      </w:tr>
      <w:tr w:rsidR="008A70A8" w:rsidRPr="008A70A8" w:rsidTr="0044646F">
        <w:trPr>
          <w:cnfStyle w:val="000000100000"/>
          <w:trHeight w:val="3402"/>
        </w:trPr>
        <w:tc>
          <w:tcPr>
            <w:cnfStyle w:val="001000000000"/>
            <w:tcW w:w="4986" w:type="dxa"/>
          </w:tcPr>
          <w:p w:rsidR="00810993" w:rsidRPr="008A70A8" w:rsidRDefault="00810993">
            <w:pPr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lastRenderedPageBreak/>
              <w:drawing>
                <wp:inline distT="0" distB="0" distL="0" distR="0">
                  <wp:extent cx="2992164" cy="2126588"/>
                  <wp:effectExtent l="19050" t="0" r="0" b="0"/>
                  <wp:docPr id="85" name="Obraz 85" descr="http://nauczyciel.pl/files/lessons/religia//learningunit5/empiria_1/script_00003.em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http://nauczyciel.pl/files/lessons/religia//learningunit5/empiria_1/script_00003.em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4604" cy="21283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68" w:type="dxa"/>
          </w:tcPr>
          <w:p w:rsidR="00810993" w:rsidRPr="008A70A8" w:rsidRDefault="00810993" w:rsidP="00E923CC">
            <w:pPr>
              <w:cnfStyle w:val="0000001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Czy mogę Ci mówić: Mamo?</w:t>
            </w:r>
          </w:p>
        </w:tc>
        <w:tc>
          <w:tcPr>
            <w:tcW w:w="7655" w:type="dxa"/>
          </w:tcPr>
          <w:p w:rsidR="00810993" w:rsidRPr="008A70A8" w:rsidRDefault="00810993">
            <w:pPr>
              <w:cnfStyle w:val="0000001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Uczeń: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zna wydarzenia biblijne związane z postacią Maryi;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rozumie znaczenie Maryi w dziele odkupienia;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wie, że Maryja jest Matką Jezusa i Matką każdego wierzącego;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zna treść modlitw skierowanych do Maryi: „Zdrowaś Mario" i „Pod Twoją obronę...".</w:t>
            </w:r>
          </w:p>
        </w:tc>
      </w:tr>
      <w:tr w:rsidR="008A70A8" w:rsidRPr="008A70A8" w:rsidTr="0044646F">
        <w:trPr>
          <w:trHeight w:val="3402"/>
        </w:trPr>
        <w:tc>
          <w:tcPr>
            <w:cnfStyle w:val="001000000000"/>
            <w:tcW w:w="4986" w:type="dxa"/>
          </w:tcPr>
          <w:p w:rsidR="00810993" w:rsidRPr="008A70A8" w:rsidRDefault="00810993">
            <w:pPr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drawing>
                <wp:inline distT="0" distB="0" distL="0" distR="0">
                  <wp:extent cx="2992164" cy="2126588"/>
                  <wp:effectExtent l="19050" t="0" r="0" b="0"/>
                  <wp:docPr id="88" name="Obraz 88" descr="http://nauczyciel.pl/files/lessons/religia//learningunit5/empiria_1/script_00004.em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http://nauczyciel.pl/files/lessons/religia//learningunit5/empiria_1/script_00004.em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4604" cy="21283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68" w:type="dxa"/>
          </w:tcPr>
          <w:p w:rsidR="00810993" w:rsidRPr="008A70A8" w:rsidRDefault="00810993" w:rsidP="00E923CC">
            <w:pPr>
              <w:cnfStyle w:val="0000000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Boży ochroniarz</w:t>
            </w:r>
          </w:p>
        </w:tc>
        <w:tc>
          <w:tcPr>
            <w:tcW w:w="7655" w:type="dxa"/>
          </w:tcPr>
          <w:p w:rsidR="00810993" w:rsidRPr="008A70A8" w:rsidRDefault="00810993">
            <w:pPr>
              <w:cnfStyle w:val="0000000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Uczeń: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wie, że opiekuje się nim Anioł Stróż;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zna modlitwę do Anioła Stróża;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przyjmuje postawę współpracy ze swoim Aniołem Stróżem;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zna treść modlitwy „Aniele Boży".</w:t>
            </w:r>
          </w:p>
        </w:tc>
      </w:tr>
      <w:tr w:rsidR="008A70A8" w:rsidRPr="008A70A8" w:rsidTr="0044646F">
        <w:trPr>
          <w:cnfStyle w:val="000000100000"/>
          <w:trHeight w:val="3402"/>
        </w:trPr>
        <w:tc>
          <w:tcPr>
            <w:cnfStyle w:val="001000000000"/>
            <w:tcW w:w="4986" w:type="dxa"/>
          </w:tcPr>
          <w:p w:rsidR="00810993" w:rsidRPr="008A70A8" w:rsidRDefault="00810993">
            <w:pPr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lastRenderedPageBreak/>
              <w:drawing>
                <wp:inline distT="0" distB="0" distL="0" distR="0">
                  <wp:extent cx="2994637" cy="2128345"/>
                  <wp:effectExtent l="19050" t="0" r="0" b="0"/>
                  <wp:docPr id="91" name="Obraz 91" descr="http://nauczyciel.pl/files/lessons/religia//learningunit5/empiria_1/script_00005.em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http://nauczyciel.pl/files/lessons/religia//learningunit5/empiria_1/script_00005.em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7080" cy="21300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68" w:type="dxa"/>
          </w:tcPr>
          <w:p w:rsidR="00810993" w:rsidRPr="008A70A8" w:rsidRDefault="00810993" w:rsidP="00E923CC">
            <w:pPr>
              <w:cnfStyle w:val="0000001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Duch Miłości</w:t>
            </w:r>
          </w:p>
        </w:tc>
        <w:tc>
          <w:tcPr>
            <w:tcW w:w="7655" w:type="dxa"/>
          </w:tcPr>
          <w:p w:rsidR="00810993" w:rsidRPr="008A70A8" w:rsidRDefault="00810993">
            <w:pPr>
              <w:cnfStyle w:val="0000001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Uczeń: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zna fragmenty Pisma Świętego związane z działaniem Ducha Świętego;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zna symbole, za pomocą których przedstawiany jest Duch Święty;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przyjmuje postawę otwartości na działanie Ducha Świętego;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uczy się tekstu piosenki i tego, jak wychwalać Pana Boga śpiewem.</w:t>
            </w:r>
          </w:p>
        </w:tc>
      </w:tr>
      <w:tr w:rsidR="0044646F" w:rsidRPr="008A70A8" w:rsidTr="0044646F">
        <w:trPr>
          <w:trHeight w:val="3402"/>
        </w:trPr>
        <w:tc>
          <w:tcPr>
            <w:cnfStyle w:val="001000000000"/>
            <w:tcW w:w="4986" w:type="dxa"/>
          </w:tcPr>
          <w:p w:rsidR="00810993" w:rsidRPr="008A70A8" w:rsidRDefault="00810993">
            <w:pPr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drawing>
                <wp:inline distT="0" distB="0" distL="0" distR="0">
                  <wp:extent cx="2992164" cy="2126588"/>
                  <wp:effectExtent l="19050" t="0" r="0" b="0"/>
                  <wp:docPr id="94" name="Obraz 94" descr="http://nauczyciel.pl/files/lessons/religia//learningunit5/empiria_1/script_00006.em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http://nauczyciel.pl/files/lessons/religia//learningunit5/empiria_1/script_00006.em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4604" cy="21283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68" w:type="dxa"/>
          </w:tcPr>
          <w:p w:rsidR="00810993" w:rsidRPr="008A70A8" w:rsidRDefault="00DF41C7" w:rsidP="00E923CC">
            <w:pPr>
              <w:cnfStyle w:val="0000000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Źródła Bożego życia</w:t>
            </w:r>
          </w:p>
        </w:tc>
        <w:tc>
          <w:tcPr>
            <w:tcW w:w="7655" w:type="dxa"/>
          </w:tcPr>
          <w:p w:rsidR="00DF41C7" w:rsidRPr="008A70A8" w:rsidRDefault="00DF41C7" w:rsidP="00DF41C7">
            <w:pPr>
              <w:cnfStyle w:val="0000000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Uczeń: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zna pojęcie sakramentu;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potrafi wymienić siedem sakramentów;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rozumie, że sakramenty zostały ustanowione przez Jezusa i służą pogłębieniu więzi człowieka z Bogiem;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potrafi sformułować osobistą modlitwę wdzięczności za dar sakramentów;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zna na pamięć siedem sakramentów świętych.</w:t>
            </w:r>
          </w:p>
          <w:p w:rsidR="00810993" w:rsidRPr="008A70A8" w:rsidRDefault="00810993">
            <w:pPr>
              <w:cnfStyle w:val="000000000000"/>
              <w:rPr>
                <w:rFonts w:ascii="Microsoft Sans Serif" w:hAnsi="Microsoft Sans Serif" w:cs="Microsoft Sans Serif"/>
                <w:sz w:val="28"/>
                <w:szCs w:val="28"/>
              </w:rPr>
            </w:pPr>
          </w:p>
        </w:tc>
      </w:tr>
      <w:tr w:rsidR="0044646F" w:rsidRPr="008A70A8" w:rsidTr="0044646F">
        <w:trPr>
          <w:cnfStyle w:val="000000100000"/>
          <w:trHeight w:val="3402"/>
        </w:trPr>
        <w:tc>
          <w:tcPr>
            <w:cnfStyle w:val="001000000000"/>
            <w:tcW w:w="4986" w:type="dxa"/>
          </w:tcPr>
          <w:p w:rsidR="00DF41C7" w:rsidRPr="008A70A8" w:rsidRDefault="00DF41C7">
            <w:pPr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lastRenderedPageBreak/>
              <w:drawing>
                <wp:inline distT="0" distB="0" distL="0" distR="0">
                  <wp:extent cx="2992164" cy="2126588"/>
                  <wp:effectExtent l="19050" t="0" r="0" b="0"/>
                  <wp:docPr id="97" name="Obraz 97" descr="http://nauczyciel.pl/files/lessons/religia//learningunit5/empiria_1/script_00007.em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http://nauczyciel.pl/files/lessons/religia//learningunit5/empiria_1/script_00007.em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4604" cy="21283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68" w:type="dxa"/>
          </w:tcPr>
          <w:p w:rsidR="00DF41C7" w:rsidRPr="008A70A8" w:rsidRDefault="00DF41C7" w:rsidP="00E923CC">
            <w:pPr>
              <w:cnfStyle w:val="0000001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W niedzielę zawsze jest święto</w:t>
            </w:r>
          </w:p>
        </w:tc>
        <w:tc>
          <w:tcPr>
            <w:tcW w:w="7655" w:type="dxa"/>
          </w:tcPr>
          <w:p w:rsidR="00DF41C7" w:rsidRPr="008A70A8" w:rsidRDefault="00DF41C7" w:rsidP="00DF41C7">
            <w:pPr>
              <w:cnfStyle w:val="0000001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Uczeń: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wie, dlaczego niedziela jest świętem dla każdego katolika;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rozumie znaczenie prawdziwego świętowania Dnia Pańskiego;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przyjmuje postawę świętowania w rodzinie;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uczy się tekstu piosenki i tego, jak wychwalać Pana Boga śpiewem.</w:t>
            </w:r>
          </w:p>
        </w:tc>
      </w:tr>
      <w:tr w:rsidR="00DF41C7" w:rsidRPr="008A70A8" w:rsidTr="0044646F">
        <w:trPr>
          <w:trHeight w:val="3402"/>
        </w:trPr>
        <w:tc>
          <w:tcPr>
            <w:cnfStyle w:val="001000000000"/>
            <w:tcW w:w="4986" w:type="dxa"/>
          </w:tcPr>
          <w:p w:rsidR="00DF41C7" w:rsidRPr="008A70A8" w:rsidRDefault="00DF41C7">
            <w:pPr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drawing>
                <wp:inline distT="0" distB="0" distL="0" distR="0">
                  <wp:extent cx="2992164" cy="2126588"/>
                  <wp:effectExtent l="19050" t="0" r="0" b="0"/>
                  <wp:docPr id="100" name="Obraz 100" descr="http://nauczyciel.pl/files/lessons/religia//learningunit5/empiria_1/script_00008.em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http://nauczyciel.pl/files/lessons/religia//learningunit5/empiria_1/script_00008.em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4604" cy="21283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68" w:type="dxa"/>
          </w:tcPr>
          <w:p w:rsidR="00DF41C7" w:rsidRPr="008A70A8" w:rsidRDefault="00DF41C7" w:rsidP="00E923CC">
            <w:pPr>
              <w:cnfStyle w:val="0000000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Dbam o mój Kościół</w:t>
            </w:r>
          </w:p>
        </w:tc>
        <w:tc>
          <w:tcPr>
            <w:tcW w:w="7655" w:type="dxa"/>
          </w:tcPr>
          <w:p w:rsidR="00DF41C7" w:rsidRPr="008A70A8" w:rsidRDefault="00DF41C7" w:rsidP="00DF41C7">
            <w:pPr>
              <w:cnfStyle w:val="0000000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Uczeń: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zna treść przykazań kościelnych;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rozumie znaczenie poszczególnych przykazań kościelnych;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przyjmuje postawę troski o Kościół;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uczy się tekstu piosenki i tego, jak wychwalać Pana Boga śpiewem.</w:t>
            </w:r>
          </w:p>
        </w:tc>
      </w:tr>
      <w:tr w:rsidR="0044646F" w:rsidRPr="008A70A8" w:rsidTr="0044646F">
        <w:trPr>
          <w:cnfStyle w:val="000000100000"/>
          <w:trHeight w:val="3402"/>
        </w:trPr>
        <w:tc>
          <w:tcPr>
            <w:cnfStyle w:val="001000000000"/>
            <w:tcW w:w="4986" w:type="dxa"/>
          </w:tcPr>
          <w:p w:rsidR="00DF41C7" w:rsidRPr="008A70A8" w:rsidRDefault="00DF41C7">
            <w:pPr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lastRenderedPageBreak/>
              <w:drawing>
                <wp:inline distT="0" distB="0" distL="0" distR="0">
                  <wp:extent cx="2992164" cy="2126587"/>
                  <wp:effectExtent l="19050" t="0" r="0" b="0"/>
                  <wp:docPr id="103" name="Obraz 103" descr="http://nauczyciel.pl/files/lessons/religia//learningunit5/empiria_1/script_00009.em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http://nauczyciel.pl/files/lessons/religia//learningunit5/empiria_1/script_00009.em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7897" cy="21306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68" w:type="dxa"/>
          </w:tcPr>
          <w:p w:rsidR="00DF41C7" w:rsidRPr="008A70A8" w:rsidRDefault="00DF41C7" w:rsidP="00E923CC">
            <w:pPr>
              <w:cnfStyle w:val="0000001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Bóg mi przebacza</w:t>
            </w:r>
          </w:p>
        </w:tc>
        <w:tc>
          <w:tcPr>
            <w:tcW w:w="7655" w:type="dxa"/>
          </w:tcPr>
          <w:p w:rsidR="00DF41C7" w:rsidRPr="008A70A8" w:rsidRDefault="00DF41C7" w:rsidP="00DF41C7">
            <w:pPr>
              <w:cnfStyle w:val="0000001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Uczeń: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zna biblijną historię powrotu syna marnotrawnego;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wie, czym jest sumienie i grzech;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potrafi wyrażać żal za grzechy wobec Pana Boga;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rozumie potrzebę przepraszania za grzechy;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uczy się tekstu piosenki i tego, jak wychwalać Pana Boga śpiewem.</w:t>
            </w:r>
          </w:p>
        </w:tc>
      </w:tr>
      <w:tr w:rsidR="00DF41C7" w:rsidRPr="008A70A8" w:rsidTr="0044646F">
        <w:trPr>
          <w:trHeight w:val="3402"/>
        </w:trPr>
        <w:tc>
          <w:tcPr>
            <w:cnfStyle w:val="001000000000"/>
            <w:tcW w:w="4986" w:type="dxa"/>
          </w:tcPr>
          <w:p w:rsidR="00DF41C7" w:rsidRPr="008A70A8" w:rsidRDefault="00DF41C7">
            <w:pPr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drawing>
                <wp:inline distT="0" distB="0" distL="0" distR="0">
                  <wp:extent cx="2992164" cy="2126588"/>
                  <wp:effectExtent l="19050" t="0" r="0" b="0"/>
                  <wp:docPr id="106" name="Obraz 106" descr="http://nauczyciel.pl/files/lessons/religia//learningunit5/empiria_1/script_00010.em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http://nauczyciel.pl/files/lessons/religia//learningunit5/empiria_1/script_00010.em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4604" cy="21283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68" w:type="dxa"/>
          </w:tcPr>
          <w:p w:rsidR="00DF41C7" w:rsidRPr="008A70A8" w:rsidRDefault="00DF41C7" w:rsidP="00E923CC">
            <w:pPr>
              <w:cnfStyle w:val="0000000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Pięć kroków do szczęścia</w:t>
            </w:r>
          </w:p>
        </w:tc>
        <w:tc>
          <w:tcPr>
            <w:tcW w:w="7655" w:type="dxa"/>
          </w:tcPr>
          <w:p w:rsidR="00DF41C7" w:rsidRPr="008A70A8" w:rsidRDefault="00DF41C7" w:rsidP="00DF41C7">
            <w:pPr>
              <w:cnfStyle w:val="0000000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Uczeń: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zna poszczególne warunki sakramentu pokuty;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wie, że poprzez ten sakrament odbudowujemy naszą miłość względem Boga zniszczoną przez grzech;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potrafi odnieść do siebie pytania rachunku sumienia;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zna na pamięć tekst spowiedzi powszechnej.</w:t>
            </w:r>
          </w:p>
        </w:tc>
      </w:tr>
      <w:tr w:rsidR="0044646F" w:rsidRPr="008A70A8" w:rsidTr="0044646F">
        <w:trPr>
          <w:cnfStyle w:val="000000100000"/>
          <w:trHeight w:val="3402"/>
        </w:trPr>
        <w:tc>
          <w:tcPr>
            <w:cnfStyle w:val="001000000000"/>
            <w:tcW w:w="4986" w:type="dxa"/>
          </w:tcPr>
          <w:p w:rsidR="00DF41C7" w:rsidRPr="008A70A8" w:rsidRDefault="00DF41C7">
            <w:pPr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lastRenderedPageBreak/>
              <w:drawing>
                <wp:inline distT="0" distB="0" distL="0" distR="0">
                  <wp:extent cx="2992164" cy="2126588"/>
                  <wp:effectExtent l="19050" t="0" r="0" b="0"/>
                  <wp:docPr id="109" name="Obraz 109" descr="http://nauczyciel.pl/files/lessons/religia//learningunit5/empiria_1/script_00011.em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 descr="http://nauczyciel.pl/files/lessons/religia//learningunit5/empiria_1/script_00011.em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4604" cy="21283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68" w:type="dxa"/>
          </w:tcPr>
          <w:p w:rsidR="00DF41C7" w:rsidRPr="008A70A8" w:rsidRDefault="00DF41C7" w:rsidP="00E923CC">
            <w:pPr>
              <w:cnfStyle w:val="0000001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I ty możesz zostać świętym</w:t>
            </w:r>
          </w:p>
        </w:tc>
        <w:tc>
          <w:tcPr>
            <w:tcW w:w="7655" w:type="dxa"/>
          </w:tcPr>
          <w:p w:rsidR="00DF41C7" w:rsidRPr="008A70A8" w:rsidRDefault="00DF41C7" w:rsidP="00DF41C7">
            <w:pPr>
              <w:cnfStyle w:val="0000001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Uczeń: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potrafi powiedzieć, kim jest święty i błogosławiony;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potrafi wymienić przykłady świętych i błogosławionych;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rozumie, w jaki sposób człowiek staje się świętym;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rozumie, że musi odkryć własną drogę do świętości;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zna na pamięć tekst wspomnienia o zmarłych.</w:t>
            </w:r>
          </w:p>
        </w:tc>
      </w:tr>
    </w:tbl>
    <w:p w:rsidR="008A70A8" w:rsidRDefault="008A70A8">
      <w:r>
        <w:rPr>
          <w:b/>
          <w:bCs/>
        </w:rPr>
        <w:br w:type="page"/>
      </w:r>
    </w:p>
    <w:tbl>
      <w:tblPr>
        <w:tblStyle w:val="rednialista1akcent5"/>
        <w:tblW w:w="14142" w:type="dxa"/>
        <w:tblLook w:val="04A0"/>
      </w:tblPr>
      <w:tblGrid>
        <w:gridCol w:w="4986"/>
        <w:gridCol w:w="1785"/>
        <w:gridCol w:w="7371"/>
      </w:tblGrid>
      <w:tr w:rsidR="008A70A8" w:rsidRPr="008A70A8" w:rsidTr="0044646F">
        <w:trPr>
          <w:cnfStyle w:val="100000000000"/>
          <w:trHeight w:val="1403"/>
        </w:trPr>
        <w:tc>
          <w:tcPr>
            <w:cnfStyle w:val="001000000000"/>
            <w:tcW w:w="14142" w:type="dxa"/>
            <w:gridSpan w:val="3"/>
          </w:tcPr>
          <w:p w:rsidR="008A70A8" w:rsidRPr="008A70A8" w:rsidRDefault="008A70A8" w:rsidP="00DF41C7">
            <w:pPr>
              <w:rPr>
                <w:rStyle w:val="black"/>
                <w:rFonts w:ascii="Microsoft Sans Serif" w:hAnsi="Microsoft Sans Serif" w:cs="Microsoft Sans Serif"/>
                <w:sz w:val="28"/>
                <w:szCs w:val="28"/>
              </w:rPr>
            </w:pPr>
          </w:p>
          <w:p w:rsidR="008A70A8" w:rsidRPr="008A70A8" w:rsidRDefault="008A70A8" w:rsidP="00DF41C7">
            <w:pPr>
              <w:rPr>
                <w:rFonts w:ascii="Microsoft Sans Serif" w:hAnsi="Microsoft Sans Serif" w:cs="Microsoft Sans Serif"/>
                <w:b w:val="0"/>
                <w:sz w:val="36"/>
                <w:szCs w:val="36"/>
              </w:rPr>
            </w:pPr>
            <w:r w:rsidRPr="008A70A8">
              <w:rPr>
                <w:rStyle w:val="black"/>
                <w:rFonts w:ascii="Microsoft Sans Serif" w:hAnsi="Microsoft Sans Serif" w:cs="Microsoft Sans Serif"/>
                <w:b w:val="0"/>
                <w:sz w:val="36"/>
                <w:szCs w:val="36"/>
              </w:rPr>
              <w:t>IV. Msza Święta</w:t>
            </w:r>
          </w:p>
        </w:tc>
      </w:tr>
      <w:tr w:rsidR="0044646F" w:rsidRPr="008A70A8" w:rsidTr="0044646F">
        <w:trPr>
          <w:cnfStyle w:val="000000100000"/>
          <w:trHeight w:val="3402"/>
        </w:trPr>
        <w:tc>
          <w:tcPr>
            <w:cnfStyle w:val="001000000000"/>
            <w:tcW w:w="4986" w:type="dxa"/>
          </w:tcPr>
          <w:p w:rsidR="00DF41C7" w:rsidRPr="008A70A8" w:rsidRDefault="008A70A8">
            <w:pPr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drawing>
                <wp:inline distT="0" distB="0" distL="0" distR="0">
                  <wp:extent cx="2992164" cy="2132696"/>
                  <wp:effectExtent l="19050" t="0" r="0" b="0"/>
                  <wp:docPr id="112" name="Obraz 112" descr="http://nauczyciel.pl/files/lessons/religia//learningunit6/empiria_1/script_00001.em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 descr="http://nauczyciel.pl/files/lessons/religia//learningunit6/empiria_1/script_00001.em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4024" cy="21340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5" w:type="dxa"/>
          </w:tcPr>
          <w:p w:rsidR="00DF41C7" w:rsidRPr="008A70A8" w:rsidRDefault="008A70A8" w:rsidP="00E923CC">
            <w:pPr>
              <w:cnfStyle w:val="0000001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Na lekcji u Pana Boga</w:t>
            </w:r>
          </w:p>
        </w:tc>
        <w:tc>
          <w:tcPr>
            <w:tcW w:w="7371" w:type="dxa"/>
          </w:tcPr>
          <w:p w:rsidR="00DF41C7" w:rsidRPr="008A70A8" w:rsidRDefault="008A70A8" w:rsidP="00DF41C7">
            <w:pPr>
              <w:cnfStyle w:val="0000001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Uczeń: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zna nazwy: lektorium (ambonka), lektor, lekcjonarz;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wie, jaka jest kolejność czytań w trakcie liturgii Słowa Bożego;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rozwija w sobie umiejętność słuchania Słowa Bożego;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uczy się tekstu piosenki i tego, jak wychwalać Pana Boga śpiewem.</w:t>
            </w:r>
          </w:p>
        </w:tc>
      </w:tr>
      <w:tr w:rsidR="008A70A8" w:rsidRPr="008A70A8" w:rsidTr="0044646F">
        <w:trPr>
          <w:trHeight w:val="3402"/>
        </w:trPr>
        <w:tc>
          <w:tcPr>
            <w:cnfStyle w:val="001000000000"/>
            <w:tcW w:w="4986" w:type="dxa"/>
          </w:tcPr>
          <w:p w:rsidR="008A70A8" w:rsidRPr="008A70A8" w:rsidRDefault="008A70A8">
            <w:pPr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drawing>
                <wp:inline distT="0" distB="0" distL="0" distR="0">
                  <wp:extent cx="2992164" cy="2132696"/>
                  <wp:effectExtent l="19050" t="0" r="0" b="0"/>
                  <wp:docPr id="115" name="Obraz 115" descr="http://nauczyciel.pl/files/lessons/religia//learningunit6/empiria_1/script_00002.em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 descr="http://nauczyciel.pl/files/lessons/religia//learningunit6/empiria_1/script_00002.em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4024" cy="21340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5" w:type="dxa"/>
          </w:tcPr>
          <w:p w:rsidR="008A70A8" w:rsidRPr="008A70A8" w:rsidRDefault="008A70A8" w:rsidP="00E923CC">
            <w:pPr>
              <w:cnfStyle w:val="0000000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Poznaję życie Jezusa</w:t>
            </w:r>
          </w:p>
        </w:tc>
        <w:tc>
          <w:tcPr>
            <w:tcW w:w="7371" w:type="dxa"/>
          </w:tcPr>
          <w:p w:rsidR="008A70A8" w:rsidRPr="008A70A8" w:rsidRDefault="008A70A8" w:rsidP="00DF41C7">
            <w:pPr>
              <w:cnfStyle w:val="0000000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Uczeń: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zna znaczenie słów: Ewangelia i ewangeliści;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wie, kim byli redaktorzy poszczególnych Ewangelii;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wyjaśnia, co stanowi temat główny Ewangelii i podaje najważniejsze fakty z życia Jezusa;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potrafi interpretować słowa Ewangelii jako Słowo Życia;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uczy się tekstu piosenki i tego, jak wychwalać Pana Boga śpiewem</w:t>
            </w:r>
          </w:p>
        </w:tc>
      </w:tr>
      <w:tr w:rsidR="0044646F" w:rsidRPr="008A70A8" w:rsidTr="0044646F">
        <w:trPr>
          <w:cnfStyle w:val="000000100000"/>
          <w:trHeight w:val="3402"/>
        </w:trPr>
        <w:tc>
          <w:tcPr>
            <w:cnfStyle w:val="001000000000"/>
            <w:tcW w:w="4986" w:type="dxa"/>
          </w:tcPr>
          <w:p w:rsidR="008A70A8" w:rsidRPr="008A70A8" w:rsidRDefault="008A70A8">
            <w:pPr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lastRenderedPageBreak/>
              <w:drawing>
                <wp:inline distT="0" distB="0" distL="0" distR="0">
                  <wp:extent cx="2992164" cy="2126588"/>
                  <wp:effectExtent l="19050" t="0" r="0" b="0"/>
                  <wp:docPr id="118" name="Obraz 118" descr="http://nauczyciel.pl/files/lessons/religia//learningunit6/empiria_1/script_00003.em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 descr="http://nauczyciel.pl/files/lessons/religia//learningunit6/empiria_1/script_00003.em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4604" cy="21283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5" w:type="dxa"/>
          </w:tcPr>
          <w:p w:rsidR="008A70A8" w:rsidRPr="008A70A8" w:rsidRDefault="008A70A8" w:rsidP="00E923CC">
            <w:pPr>
              <w:cnfStyle w:val="0000001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Symbol wiary</w:t>
            </w:r>
          </w:p>
        </w:tc>
        <w:tc>
          <w:tcPr>
            <w:tcW w:w="7371" w:type="dxa"/>
          </w:tcPr>
          <w:p w:rsidR="008A70A8" w:rsidRPr="008A70A8" w:rsidRDefault="008A70A8" w:rsidP="00DF41C7">
            <w:pPr>
              <w:cnfStyle w:val="0000001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Uczeń: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zna treść wyznania wiary;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wie, że wiara pozawala nam na wejście we wspólnotę Kościoła oraz łączy nas z Bogiem;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rozumie sens wyznania wiary;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potrafi łączyć wyznanie wiary ze swoją postawą życiową;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zna na pamięć tekst modlitwy „Credo”.</w:t>
            </w:r>
          </w:p>
        </w:tc>
      </w:tr>
      <w:tr w:rsidR="008A70A8" w:rsidRPr="008A70A8" w:rsidTr="0044646F">
        <w:trPr>
          <w:trHeight w:val="3402"/>
        </w:trPr>
        <w:tc>
          <w:tcPr>
            <w:cnfStyle w:val="001000000000"/>
            <w:tcW w:w="4986" w:type="dxa"/>
          </w:tcPr>
          <w:p w:rsidR="008A70A8" w:rsidRPr="008A70A8" w:rsidRDefault="008A70A8">
            <w:pPr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drawing>
                <wp:inline distT="0" distB="0" distL="0" distR="0">
                  <wp:extent cx="2992164" cy="2132696"/>
                  <wp:effectExtent l="19050" t="0" r="0" b="0"/>
                  <wp:docPr id="121" name="Obraz 121" descr="http://nauczyciel.pl/files/lessons/religia//learningunit6/empiria_1/script_00004.em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 descr="http://nauczyciel.pl/files/lessons/religia//learningunit6/empiria_1/script_00004.em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4024" cy="21340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5" w:type="dxa"/>
          </w:tcPr>
          <w:p w:rsidR="008A70A8" w:rsidRPr="008A70A8" w:rsidRDefault="008A70A8" w:rsidP="00E923CC">
            <w:pPr>
              <w:cnfStyle w:val="0000000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Tajemnica naszej wiary</w:t>
            </w:r>
          </w:p>
        </w:tc>
        <w:tc>
          <w:tcPr>
            <w:tcW w:w="7371" w:type="dxa"/>
          </w:tcPr>
          <w:p w:rsidR="008A70A8" w:rsidRPr="008A70A8" w:rsidRDefault="008A70A8" w:rsidP="00DF41C7">
            <w:pPr>
              <w:cnfStyle w:val="0000000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Uczeń: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zna znaczenie słowa ofiarowanie;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wie, że Jezus ofiarował się za nas swojemu Ojcu;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rozwija w sobie umiejętność ofiarowywania darów Panu Bogu i ludziom;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podejmuje wysiłek naśladowanie Jezusa w ofiarowywaniu się dla innych</w:t>
            </w: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br/>
              <w:t>– potrafi wymienić z pamięci cnoty Boskie i cnoty główne.</w:t>
            </w:r>
          </w:p>
        </w:tc>
      </w:tr>
      <w:tr w:rsidR="008A70A8" w:rsidRPr="008A70A8" w:rsidTr="0044646F">
        <w:trPr>
          <w:cnfStyle w:val="000000100000"/>
          <w:trHeight w:val="3402"/>
        </w:trPr>
        <w:tc>
          <w:tcPr>
            <w:cnfStyle w:val="001000000000"/>
            <w:tcW w:w="4986" w:type="dxa"/>
          </w:tcPr>
          <w:p w:rsidR="008A70A8" w:rsidRPr="008A70A8" w:rsidRDefault="008A70A8">
            <w:pPr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</w:pPr>
            <w:r w:rsidRPr="008A70A8">
              <w:rPr>
                <w:rFonts w:ascii="Microsoft Sans Serif" w:hAnsi="Microsoft Sans Serif" w:cs="Microsoft Sans Serif"/>
                <w:noProof/>
                <w:sz w:val="28"/>
                <w:szCs w:val="28"/>
                <w:lang w:eastAsia="pl-PL"/>
              </w:rPr>
              <w:lastRenderedPageBreak/>
              <w:drawing>
                <wp:inline distT="0" distB="0" distL="0" distR="0">
                  <wp:extent cx="2992164" cy="2126588"/>
                  <wp:effectExtent l="19050" t="0" r="0" b="0"/>
                  <wp:docPr id="124" name="Obraz 124" descr="http://nauczyciel.pl/files/lessons/religia//learningunit6/empiria_1/script_00005.em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 descr="http://nauczyciel.pl/files/lessons/religia//learningunit6/empiria_1/script_00005.em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4604" cy="21283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5" w:type="dxa"/>
          </w:tcPr>
          <w:p w:rsidR="008A70A8" w:rsidRPr="008A70A8" w:rsidRDefault="008A70A8" w:rsidP="00E923CC">
            <w:pPr>
              <w:cnfStyle w:val="00000010000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8A70A8">
              <w:rPr>
                <w:rFonts w:ascii="Microsoft Sans Serif" w:hAnsi="Microsoft Sans Serif" w:cs="Microsoft Sans Serif"/>
                <w:sz w:val="28"/>
                <w:szCs w:val="28"/>
              </w:rPr>
              <w:t>Chleb z nieba</w:t>
            </w:r>
          </w:p>
        </w:tc>
        <w:tc>
          <w:tcPr>
            <w:tcW w:w="7371" w:type="dxa"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7155"/>
            </w:tblGrid>
            <w:tr w:rsidR="008A70A8" w:rsidRPr="008A70A8" w:rsidTr="008A70A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155"/>
                  </w:tblGrid>
                  <w:tr w:rsidR="008A70A8" w:rsidRPr="008A70A8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8A70A8" w:rsidRPr="008A70A8" w:rsidRDefault="008A70A8" w:rsidP="008A70A8">
                        <w:pPr>
                          <w:spacing w:after="0" w:line="240" w:lineRule="auto"/>
                          <w:rPr>
                            <w:rFonts w:ascii="Microsoft Sans Serif" w:eastAsia="Times New Roman" w:hAnsi="Microsoft Sans Serif" w:cs="Microsoft Sans Serif"/>
                            <w:sz w:val="28"/>
                            <w:szCs w:val="28"/>
                            <w:lang w:eastAsia="pl-PL"/>
                          </w:rPr>
                        </w:pPr>
                        <w:r w:rsidRPr="008A70A8">
                          <w:rPr>
                            <w:rFonts w:ascii="Microsoft Sans Serif" w:eastAsia="Times New Roman" w:hAnsi="Microsoft Sans Serif" w:cs="Microsoft Sans Serif"/>
                            <w:sz w:val="28"/>
                            <w:szCs w:val="28"/>
                            <w:lang w:eastAsia="pl-PL"/>
                          </w:rPr>
                          <w:t>Uczeń:</w:t>
                        </w:r>
                        <w:r w:rsidRPr="008A70A8">
                          <w:rPr>
                            <w:rFonts w:ascii="Microsoft Sans Serif" w:eastAsia="Times New Roman" w:hAnsi="Microsoft Sans Serif" w:cs="Microsoft Sans Serif"/>
                            <w:sz w:val="28"/>
                            <w:szCs w:val="28"/>
                            <w:lang w:eastAsia="pl-PL"/>
                          </w:rPr>
                          <w:br/>
                          <w:t>– zna znaczenie chleba w kulturze polskiej (europejskiej);</w:t>
                        </w:r>
                        <w:r w:rsidRPr="008A70A8">
                          <w:rPr>
                            <w:rFonts w:ascii="Microsoft Sans Serif" w:eastAsia="Times New Roman" w:hAnsi="Microsoft Sans Serif" w:cs="Microsoft Sans Serif"/>
                            <w:sz w:val="28"/>
                            <w:szCs w:val="28"/>
                            <w:lang w:eastAsia="pl-PL"/>
                          </w:rPr>
                          <w:br/>
                          <w:t>– wie, że za chleb trzeba być wdzięcznym Bogu, ponieważ jest znakiem jego błogosławieństwa;</w:t>
                        </w:r>
                        <w:r w:rsidRPr="008A70A8">
                          <w:rPr>
                            <w:rFonts w:ascii="Microsoft Sans Serif" w:eastAsia="Times New Roman" w:hAnsi="Microsoft Sans Serif" w:cs="Microsoft Sans Serif"/>
                            <w:sz w:val="28"/>
                            <w:szCs w:val="28"/>
                            <w:lang w:eastAsia="pl-PL"/>
                          </w:rPr>
                          <w:br/>
                          <w:t>– rozumie, że w czasie Mszy Jezus staje się obecny pod postaciami chleba i wina;</w:t>
                        </w:r>
                        <w:r w:rsidRPr="008A70A8">
                          <w:rPr>
                            <w:rFonts w:ascii="Microsoft Sans Serif" w:eastAsia="Times New Roman" w:hAnsi="Microsoft Sans Serif" w:cs="Microsoft Sans Serif"/>
                            <w:sz w:val="28"/>
                            <w:szCs w:val="28"/>
                            <w:lang w:eastAsia="pl-PL"/>
                          </w:rPr>
                          <w:br/>
                          <w:t>– umie przygotować się duchowo na przyjęcie Jezusa w Komunii Świętej;</w:t>
                        </w:r>
                        <w:r w:rsidRPr="008A70A8">
                          <w:rPr>
                            <w:rFonts w:ascii="Microsoft Sans Serif" w:eastAsia="Times New Roman" w:hAnsi="Microsoft Sans Serif" w:cs="Microsoft Sans Serif"/>
                            <w:sz w:val="28"/>
                            <w:szCs w:val="28"/>
                            <w:lang w:eastAsia="pl-PL"/>
                          </w:rPr>
                          <w:br/>
                          <w:t>– uczy się tekstu piosenki i tego, jak wychwalać Pana Boga śpiewem.</w:t>
                        </w:r>
                      </w:p>
                    </w:tc>
                  </w:tr>
                </w:tbl>
                <w:p w:rsidR="008A70A8" w:rsidRPr="008A70A8" w:rsidRDefault="008A70A8" w:rsidP="008A70A8">
                  <w:pPr>
                    <w:spacing w:after="0" w:line="240" w:lineRule="auto"/>
                    <w:rPr>
                      <w:rFonts w:ascii="Microsoft Sans Serif" w:eastAsia="Times New Roman" w:hAnsi="Microsoft Sans Serif" w:cs="Microsoft Sans Serif"/>
                      <w:sz w:val="28"/>
                      <w:szCs w:val="28"/>
                      <w:lang w:eastAsia="pl-PL"/>
                    </w:rPr>
                  </w:pPr>
                </w:p>
              </w:tc>
            </w:tr>
          </w:tbl>
          <w:p w:rsidR="008A70A8" w:rsidRPr="008A70A8" w:rsidRDefault="008A70A8" w:rsidP="00DF41C7">
            <w:pPr>
              <w:cnfStyle w:val="000000100000"/>
              <w:rPr>
                <w:rFonts w:ascii="Microsoft Sans Serif" w:eastAsia="Times New Roman" w:hAnsi="Microsoft Sans Serif" w:cs="Microsoft Sans Serif"/>
                <w:sz w:val="28"/>
                <w:szCs w:val="28"/>
                <w:lang w:eastAsia="pl-PL"/>
              </w:rPr>
            </w:pPr>
          </w:p>
        </w:tc>
      </w:tr>
    </w:tbl>
    <w:p w:rsidR="002218C2" w:rsidRPr="008A70A8" w:rsidRDefault="002218C2">
      <w:pPr>
        <w:rPr>
          <w:rFonts w:ascii="Microsoft Sans Serif" w:hAnsi="Microsoft Sans Serif" w:cs="Microsoft Sans Serif"/>
          <w:sz w:val="28"/>
          <w:szCs w:val="28"/>
        </w:rPr>
      </w:pPr>
    </w:p>
    <w:sectPr w:rsidR="002218C2" w:rsidRPr="008A70A8" w:rsidSect="00E923CC">
      <w:footerReference w:type="default" r:id="rId52"/>
      <w:pgSz w:w="16838" w:h="11906" w:orient="landscape"/>
      <w:pgMar w:top="709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053A" w:rsidRDefault="00E0053A" w:rsidP="00810993">
      <w:pPr>
        <w:spacing w:after="0" w:line="240" w:lineRule="auto"/>
      </w:pPr>
      <w:r>
        <w:separator/>
      </w:r>
    </w:p>
  </w:endnote>
  <w:endnote w:type="continuationSeparator" w:id="0">
    <w:p w:rsidR="00E0053A" w:rsidRDefault="00E0053A" w:rsidP="008109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993" w:rsidRDefault="0081099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053A" w:rsidRDefault="00E0053A" w:rsidP="00810993">
      <w:pPr>
        <w:spacing w:after="0" w:line="240" w:lineRule="auto"/>
      </w:pPr>
      <w:r>
        <w:separator/>
      </w:r>
    </w:p>
  </w:footnote>
  <w:footnote w:type="continuationSeparator" w:id="0">
    <w:p w:rsidR="00E0053A" w:rsidRDefault="00E0053A" w:rsidP="008109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7E1029"/>
    <w:multiLevelType w:val="hybridMultilevel"/>
    <w:tmpl w:val="B7A6D82E"/>
    <w:lvl w:ilvl="0" w:tplc="5866C1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287CE9"/>
    <w:multiLevelType w:val="hybridMultilevel"/>
    <w:tmpl w:val="B7A6D82E"/>
    <w:lvl w:ilvl="0" w:tplc="5866C1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613F"/>
    <w:rsid w:val="00032563"/>
    <w:rsid w:val="00085536"/>
    <w:rsid w:val="00112ABE"/>
    <w:rsid w:val="00200AD6"/>
    <w:rsid w:val="002218C2"/>
    <w:rsid w:val="00247BB6"/>
    <w:rsid w:val="0035683A"/>
    <w:rsid w:val="003605F6"/>
    <w:rsid w:val="0044646F"/>
    <w:rsid w:val="00511248"/>
    <w:rsid w:val="005570EF"/>
    <w:rsid w:val="006627E5"/>
    <w:rsid w:val="007B613F"/>
    <w:rsid w:val="00810993"/>
    <w:rsid w:val="008A70A8"/>
    <w:rsid w:val="00930BC6"/>
    <w:rsid w:val="00961D9D"/>
    <w:rsid w:val="0096379D"/>
    <w:rsid w:val="00A15A8C"/>
    <w:rsid w:val="00A95079"/>
    <w:rsid w:val="00B061C6"/>
    <w:rsid w:val="00BD0E7B"/>
    <w:rsid w:val="00C17144"/>
    <w:rsid w:val="00C9010C"/>
    <w:rsid w:val="00DF41C7"/>
    <w:rsid w:val="00E0053A"/>
    <w:rsid w:val="00E923CC"/>
    <w:rsid w:val="00EE1E91"/>
    <w:rsid w:val="00F80C69"/>
    <w:rsid w:val="00F917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25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B61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ack">
    <w:name w:val="black"/>
    <w:basedOn w:val="Domylnaczcionkaakapitu"/>
    <w:rsid w:val="007B613F"/>
  </w:style>
  <w:style w:type="paragraph" w:styleId="Akapitzlist">
    <w:name w:val="List Paragraph"/>
    <w:basedOn w:val="Normalny"/>
    <w:uiPriority w:val="34"/>
    <w:qFormat/>
    <w:rsid w:val="007B613F"/>
    <w:pPr>
      <w:ind w:left="720"/>
      <w:contextualSpacing/>
    </w:pPr>
  </w:style>
  <w:style w:type="table" w:styleId="Jasnecieniowanieakcent2">
    <w:name w:val="Light Shading Accent 2"/>
    <w:basedOn w:val="Standardowy"/>
    <w:uiPriority w:val="60"/>
    <w:rsid w:val="00C1714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C1714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C17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714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8109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10993"/>
  </w:style>
  <w:style w:type="paragraph" w:styleId="Stopka">
    <w:name w:val="footer"/>
    <w:basedOn w:val="Normalny"/>
    <w:link w:val="StopkaZnak"/>
    <w:uiPriority w:val="99"/>
    <w:unhideWhenUsed/>
    <w:rsid w:val="008109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993"/>
  </w:style>
  <w:style w:type="table" w:styleId="rednialista1akcent4">
    <w:name w:val="Medium List 1 Accent 4"/>
    <w:basedOn w:val="Standardowy"/>
    <w:uiPriority w:val="65"/>
    <w:rsid w:val="008A70A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2">
    <w:name w:val="Medium List 1 Accent 2"/>
    <w:basedOn w:val="Standardowy"/>
    <w:uiPriority w:val="65"/>
    <w:rsid w:val="008A70A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paragraph" w:styleId="Tytu">
    <w:name w:val="Title"/>
    <w:basedOn w:val="Normalny"/>
    <w:next w:val="Normalny"/>
    <w:link w:val="TytuZnak"/>
    <w:autoRedefine/>
    <w:uiPriority w:val="10"/>
    <w:qFormat/>
    <w:rsid w:val="00A95079"/>
    <w:pPr>
      <w:framePr w:hSpace="141" w:wrap="around" w:hAnchor="text" w:y="4925"/>
      <w:spacing w:after="240" w:line="600" w:lineRule="exact"/>
      <w:contextualSpacing/>
    </w:pPr>
    <w:rPr>
      <w:rFonts w:eastAsiaTheme="majorEastAsia" w:cstheme="majorBidi"/>
      <w:color w:val="1F497D" w:themeColor="text2"/>
      <w:spacing w:val="-20"/>
      <w:kern w:val="28"/>
      <w:sz w:val="56"/>
      <w:szCs w:val="56"/>
      <w:lang w:val="en-US"/>
    </w:rPr>
  </w:style>
  <w:style w:type="character" w:customStyle="1" w:styleId="TytuZnak">
    <w:name w:val="Tytuł Znak"/>
    <w:basedOn w:val="Domylnaczcionkaakapitu"/>
    <w:link w:val="Tytu"/>
    <w:uiPriority w:val="10"/>
    <w:rsid w:val="00A95079"/>
    <w:rPr>
      <w:rFonts w:eastAsiaTheme="majorEastAsia" w:cstheme="majorBidi"/>
      <w:color w:val="1F497D" w:themeColor="text2"/>
      <w:spacing w:val="-2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95079"/>
    <w:pPr>
      <w:numPr>
        <w:ilvl w:val="1"/>
      </w:numPr>
      <w:spacing w:after="0" w:line="320" w:lineRule="exact"/>
    </w:pPr>
    <w:rPr>
      <w:rFonts w:eastAsiaTheme="majorEastAsia" w:cstheme="majorBidi"/>
      <w:b/>
      <w:iCs/>
      <w:color w:val="1F497D" w:themeColor="text2"/>
      <w:spacing w:val="15"/>
      <w:sz w:val="28"/>
      <w:szCs w:val="28"/>
      <w:lang w:val="en-US"/>
    </w:rPr>
  </w:style>
  <w:style w:type="character" w:customStyle="1" w:styleId="PodtytuZnak">
    <w:name w:val="Podtytuł Znak"/>
    <w:basedOn w:val="Domylnaczcionkaakapitu"/>
    <w:link w:val="Podtytu"/>
    <w:uiPriority w:val="11"/>
    <w:rsid w:val="00A95079"/>
    <w:rPr>
      <w:rFonts w:eastAsiaTheme="majorEastAsia" w:cstheme="majorBidi"/>
      <w:b/>
      <w:iCs/>
      <w:color w:val="1F497D" w:themeColor="text2"/>
      <w:spacing w:val="15"/>
      <w:sz w:val="28"/>
      <w:szCs w:val="28"/>
      <w:lang w:val="en-US"/>
    </w:rPr>
  </w:style>
  <w:style w:type="table" w:styleId="rednialista1akcent3">
    <w:name w:val="Medium List 1 Accent 3"/>
    <w:basedOn w:val="Standardowy"/>
    <w:uiPriority w:val="65"/>
    <w:rsid w:val="0044646F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5">
    <w:name w:val="Medium List 1 Accent 5"/>
    <w:basedOn w:val="Standardowy"/>
    <w:uiPriority w:val="65"/>
    <w:rsid w:val="0044646F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">
    <w:name w:val="Medium List 1"/>
    <w:basedOn w:val="Standardowy"/>
    <w:uiPriority w:val="65"/>
    <w:rsid w:val="0044646F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Jasnecieniowanieakcent4">
    <w:name w:val="Light Shading Accent 4"/>
    <w:basedOn w:val="Standardowy"/>
    <w:uiPriority w:val="60"/>
    <w:rsid w:val="0044646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88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pn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4" Type="http://schemas.openxmlformats.org/officeDocument/2006/relationships/image" Target="media/image37.jpeg"/><Relationship Id="rId52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jpeg"/><Relationship Id="rId8" Type="http://schemas.openxmlformats.org/officeDocument/2006/relationships/image" Target="media/image1.png"/><Relationship Id="rId51" Type="http://schemas.openxmlformats.org/officeDocument/2006/relationships/image" Target="media/image4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CB2929-916A-46F9-926A-D62D62672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22</Pages>
  <Words>1760</Words>
  <Characters>10564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aguzik</dc:creator>
  <cp:lastModifiedBy>aguzik</cp:lastModifiedBy>
  <cp:revision>7</cp:revision>
  <dcterms:created xsi:type="dcterms:W3CDTF">2014-05-30T12:24:00Z</dcterms:created>
  <dcterms:modified xsi:type="dcterms:W3CDTF">2014-07-17T11:27:00Z</dcterms:modified>
</cp:coreProperties>
</file>