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4C9" w:rsidRDefault="00C214C9" w:rsidP="00C214C9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„Wydadzą owoc nawet i w starości” (</w:t>
      </w:r>
      <w:proofErr w:type="spellStart"/>
      <w:r>
        <w:rPr>
          <w:rStyle w:val="Pogrubienie"/>
          <w:rFonts w:ascii="MuseoSans-300" w:hAnsi="MuseoSans-300"/>
          <w:color w:val="222222"/>
          <w:sz w:val="23"/>
          <w:szCs w:val="23"/>
        </w:rPr>
        <w:t>Ps</w:t>
      </w:r>
      <w:proofErr w:type="spellEnd"/>
      <w:r>
        <w:rPr>
          <w:rStyle w:val="Pogrubienie"/>
          <w:rFonts w:ascii="MuseoSans-300" w:hAnsi="MuseoSans-300"/>
          <w:color w:val="222222"/>
          <w:sz w:val="23"/>
          <w:szCs w:val="23"/>
        </w:rPr>
        <w:t xml:space="preserve"> 92, 15)</w:t>
      </w:r>
    </w:p>
    <w:p w:rsidR="00C214C9" w:rsidRDefault="00C214C9" w:rsidP="00C214C9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Najdroższa, najdroższy!</w:t>
      </w:r>
    </w:p>
    <w:p w:rsidR="00C214C9" w:rsidRDefault="00C214C9" w:rsidP="00C214C9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Werset z Psalmu 92: „wydadzą owoc nawet i w starości” (w. 15) jest dobrą nowiną, prawdziwą „ewangelią”, którą możemy głosić światu z okazji drugiego Światowego Dnia Dziadków i Osób Starszych. Jest ona przeciwieństwem tego, co świat myśli o tym okresie życia, a także przeciwieństwem zrezygnowanej postawy niektórych z nas, starszych, podążających naprzód z niewielką nadzieją i nieoczekujących już niczego od przyszłości.</w:t>
      </w:r>
    </w:p>
    <w:p w:rsidR="00C214C9" w:rsidRDefault="00C214C9" w:rsidP="00C214C9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Wiele osób boi się starości. Postrzegają ją jako rodzaj choroby, z którą lepiej unikać jakiegokolwiek kontaktu: uważają, że ludzie starzy nie dotyczą nas i należy ich trzymać jak najdalej, być może zgromadzonych w strukturach, które się nimi opiekują, a nas chronią przed braniem odpowiedzialności za ich zmartwienia. Jest to „kultura odrzucenia”: mentalność sprawiająca, że gdy czujemy się inni niż najsłabsi i odlegli od ich kruchości, ona pozwala nam wyobrażać sobie, że „my” i „oni” podążamy odrębnymi drogami. W rzeczywistości jednak, długie życie – jak naucza Pismo święte – jest błogosławieństwem, a ludzie starzy nie są wyrzutkami, od których należy się dystansować, lecz żywymi znakami życzliwości Boga, który obdarza życiem w obfitości. Błogosławiony dom, który troszczy się o osobę starszą! Błogosławiona rodzina, która szanuje swoich dziadków!</w:t>
      </w:r>
    </w:p>
    <w:p w:rsidR="00C214C9" w:rsidRDefault="00C214C9" w:rsidP="00C214C9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Owszem, starość jest okresem, który nie jest łatwy do zrozumienia, nawet dla nas, którzy już go przeżywamy. Chociaż następuje po długiej drodze, nikt nas nie przygotował do zmierzenia się z nią; wydaje się wręcz, że ona nas zaskakuje. Najbardziej rozwinięte społeczeństwa poświęcają dużo temu okresowi życia, jednak nie pomagają nam go zinterpretować: oferują „plany pomocy, ale nie wizję życia”[1]. Trudno więc spojrzeć w przyszłość i uchwycić horyzont, ku któremu należy dążyć. Z jednej strony jesteśmy kuszeni, by odpędzić starość, ukrywając zmarszczki i udając, że wciąż jesteśmy młodzi; z drugiej strony wydaje się, że nie można już robić nic innego, jak tylko żyć w rozczarowaniu, pogodzeni z tym, że nie mamy więcej „owoców do wydania”.</w:t>
      </w:r>
    </w:p>
    <w:p w:rsidR="00C214C9" w:rsidRDefault="00C214C9" w:rsidP="00C214C9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Zakończenie aktywności zawodowej i usamodzielnienie się dzieci sprawiają, że znikają powody, dla których poświęciliśmy wiele naszej energii. Świadomość, że siły słabną lub pojawienie się choroby mogą zachwiać naszą pewność siebie. Świat – z jego szybkim tempem, za którym trudno nam nadążyć – zdaje się nie pozostawiać nam alternatywy i prowadzi nas do przyswojenia idei </w:t>
      </w:r>
      <w:r>
        <w:rPr>
          <w:rFonts w:ascii="MuseoSans-300" w:hAnsi="MuseoSans-300"/>
          <w:color w:val="222222"/>
          <w:sz w:val="23"/>
          <w:szCs w:val="23"/>
        </w:rPr>
        <w:lastRenderedPageBreak/>
        <w:t>odrzucenia. Tak oto wznosi się ku niebu modlitwa psalmu: „Nie odtrącaj mnie w czasie starości; gdy siły ustaną, nie opuszczaj mnie!” (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Ps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71, 9).</w:t>
      </w:r>
    </w:p>
    <w:p w:rsidR="00C214C9" w:rsidRDefault="00C214C9" w:rsidP="00C214C9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Jednak ten sam psalm, który odnajduje obecność Pana w różnych okresach życia, zachęca nas do nieustannej nadziei: gdy nadejdzie starość i siwe włosy, On nadal będzie dawał nam życie i nie pozwoli, by przytłoczyło nas zło. Ufając Mu, znajdziemy siłę, by pomnażać uwielbienie (por. ww. 14-20) i odkryjemy, że starość nie jest tylko naturalnym osłabieniem ciała, czy nieuchronnym upływem czasu, lecz darem długiego życia. Starzenie się nie jest potępieniem, lecz błogosławieństwem!</w:t>
      </w:r>
    </w:p>
    <w:p w:rsidR="00C214C9" w:rsidRDefault="00C214C9" w:rsidP="00C214C9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Musimy zatem czuwać nad sobą i uczyć się przeżywać starość w sposób aktywny, także pod względem duchowym, pielęgnując nasze życie wewnętrzne poprzez wytrwałą lekturę słowa Bożego, codzienną modlitwę, regularne korzystanie z sakramentów i uczestnictwo w liturgii. A wraz z relacją do Boga, pielęgnować nasze relacje z innymi: przede wszystkim z rodziną, z dziećmi, z wnukami, którym powinniśmy okazywać naszą czułość pełną troski, a także z ludźmi ubogimi i cierpiącymi, którym powinniśmy być bliscy poprzez konkretną pomoc i modlitwę. Wszystko to pomoże nam, by nie czuć się jedynie widzami w teatrze świata i nie ograniczać się do przesiadywania na balkonie i stania w oknie. Bowiem wyostrzając nasze zmysły, aby rozpoznać obecność Pana[2], będziemy niczym „oliwki zielone w domu Bożym” (por.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Ps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52, 10), będziemy mogli być błogosławieństwem dla tych, którzy żyją obok nas.</w:t>
      </w:r>
    </w:p>
    <w:p w:rsidR="00C214C9" w:rsidRDefault="00C214C9" w:rsidP="00C214C9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Starość nie jest okresem bezużytecznym, w którym należy usunąć się na bok porzucając stery łodzi, ale porą, w której należy wciąż przynosić owoce: jest nowa misja, która czeka na nas i zaprasza do spojrzenia w przyszłość. „Szczególne uwrażliwienie nas, ludzi starych, w podeszłym wieku, na poświęcanie uwagi, myśli i uczucia, które czynią nas ludzkimi, powinno stać się na nowo powołaniem wielu. I będzie to wyborem miłości osób starszych do nowych pokoleń”[3]. Jest to nasz wkład w rewolucję czułości[4], duchową i pozbawioną broni rewolucję. Zapraszam was, drodzy dziadkowie i osoby starsze, abyście stali się jej bohaterami.</w:t>
      </w:r>
    </w:p>
    <w:p w:rsidR="00C214C9" w:rsidRDefault="00C214C9" w:rsidP="00C214C9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Świat przeżywa czas ciężkiej próby, naznaczony najpierw niespodziewaną i gwałtowną burzą pandemii, a następnie wojną, która na światową skalę godzi w pokój i rozwój. Nie jest przypadkiem, że wojna powróciła do Europy w czasie, gdy odchodzi pokolenie, które doświadczyło jej w ubiegłym wieku. I te wielkie kryzysy mogą sprawić, że staniemy się nieczuli na fakt, że istnieją inne „epidemie” i inne rozpowszechnione formy przemocy, zagrażające rodzinie ludzkiej i naszemu wspólnemu domowi.</w:t>
      </w:r>
    </w:p>
    <w:p w:rsidR="00C214C9" w:rsidRDefault="00C214C9" w:rsidP="00C214C9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lastRenderedPageBreak/>
        <w:t>W obliczu tego wszystkiego potrzebna jest głęboka przemiana, nawrócenie, które rozbroi serca, pozwalając każdemu rozpoznać brata w drugim człowieku. I to na nas, dziadkach i osobach starszych, spoczywa wielka odpowiedzialność: nauczyć kobiety i mężczyzn naszych czasów patrzenia na innych z takim samym wyrozumiałym i czułym spojrzeniem, jakim my obdarzamy nasze wnuki. W trosce o bliźniego udoskonaliliśmy nasze człowieczeństwo i dziś możemy być nauczycielami pokojowego, wrażliwego na najsłabszych stylu życia. Być może nasza postawa będzie mylona ze słabością lub ustępliwością, ale to właśnie cisi, a nie agresywni i krnąbrni, odziedziczą ziemię (por. Mt 5, 5).</w:t>
      </w:r>
    </w:p>
    <w:p w:rsidR="00C214C9" w:rsidRDefault="00C214C9" w:rsidP="00C214C9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Jednym z owoców, do wydawania których jesteśmy powołani, jest troska o świat. „Wszyscy byliśmy na kolanach naszych dziadków, którzy trzymali nas w objęciach”[5], ale dziś jest czas, aby na naszych kolanach – z konkretną pomocą lub tylko z modlitwą – trzymać, wraz z naszymi wnukami, także te liczne wystraszone wnuczęta, których jeszcze nie znamy, a które być może uciekają przed wojną lub cierpią z jej powodu. Strzeżmy w naszym sercu jak to czynił św. Józef, czuły i troskliwy ojciec – maluczkich z Ukrainy, Afganistanu, Sudanu Południowego…</w:t>
      </w:r>
    </w:p>
    <w:p w:rsidR="00C214C9" w:rsidRDefault="00C214C9" w:rsidP="00C214C9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 wielu z nas dojrzała mądra i pokorna świadomość, której świat tak bardzo potrzebuje: nie zbawiamy się sami, szczęście jest chlebem, który spożywa się razem. Dajmy o tym świadectwo ludziom, którzy łudzą się, że osobiste spełnienie i sukces mogą odnaleźć w przeciwstawianiu się innym. Wszyscy, nawet ci najsłabsi mogą je dawać: już samo pozwolenie, by się ktoś nami zaopiekował – często np. osoby pochodzące z innych krajów – jest to sposób, by powiedzieć, że wspólne życie jest nie tylko możliwe, ale i konieczne.</w:t>
      </w:r>
    </w:p>
    <w:p w:rsidR="00C214C9" w:rsidRDefault="00C214C9" w:rsidP="00C214C9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Drogie babcie i drodzy dziadkowie, drogie starsze kobiety i drodzy starsi mężczyźni, w tym naszym świecie jesteśmy wezwani, by być sprawcami rewolucji czułości! Uczyńmy to, ucząc się coraz bardziej i coraz lepiej wykorzystywać najcenniejsze narzędzie, jakie mamy i które jest najbardziej stosowne dla naszego wieku: modlitwę. „Stawajmy się i my po trosze poetami modlitwy: zasmakujmy w szukaniu naszych słów, przyswajajmy sobie te, których nas uczy Słowo Boże”[6]. Nasze ufne przyzywanie Boga może zdziałać wiele: może towarzyszyć krzykowi bólu tych, co cierpią, i może przyczynić się do przemiany serc. Możemy stać się stałym „«chórem» wielkiego duchowego sanktuarium, gdzie modlitwa błagalna i pieśń chwały wspierają wspólnotę,</w:t>
      </w:r>
      <w:r>
        <w:rPr>
          <w:rFonts w:ascii="MuseoSans-300" w:hAnsi="MuseoSans-300"/>
          <w:color w:val="222222"/>
          <w:sz w:val="23"/>
          <w:szCs w:val="23"/>
        </w:rPr>
        <w:br/>
        <w:t>która pracuje i walczy na polu życia”[7].</w:t>
      </w:r>
    </w:p>
    <w:p w:rsidR="00C214C9" w:rsidRDefault="00C214C9" w:rsidP="00C214C9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Światowy Dzień Dziadków i Osób Starszych jest zatem okazją, by jeszcze raz z radością powiedzieć, że Kościół chce świętować razem z tymi, których Pan – jak mówi Biblia „nasycił</w:t>
      </w:r>
      <w:r>
        <w:rPr>
          <w:rFonts w:ascii="MuseoSans-300" w:hAnsi="MuseoSans-300"/>
          <w:color w:val="222222"/>
          <w:sz w:val="23"/>
          <w:szCs w:val="23"/>
        </w:rPr>
        <w:br/>
      </w:r>
      <w:r>
        <w:rPr>
          <w:rFonts w:ascii="MuseoSans-300" w:hAnsi="MuseoSans-300"/>
          <w:color w:val="222222"/>
          <w:sz w:val="23"/>
          <w:szCs w:val="23"/>
        </w:rPr>
        <w:lastRenderedPageBreak/>
        <w:t>dniami”. Świętujmy go razem! Zachęcam was do ogłoszenia tego Dnia w waszych parafiach i wspólnotach; by pójść odwiedzić osoby starsze, które są najbardziej samotne, w domu lub tam, gdzie przebywają. Zróbmy tak, by nikt nie przeżywał tego dnia w samotności. Posiadanie kogoś, na kogo się czeka, może odmienić przeżywanie dni osobom, które nie spodziewają się już niczego dobrego od przyszłości; a z tego pierwszego spotkania może narodzić się nowa przyjaźń. Odwiedzanie samotnych osób starszych to uczynek miłosierdzia naszych czasów!</w:t>
      </w:r>
    </w:p>
    <w:p w:rsidR="00C214C9" w:rsidRDefault="00C214C9" w:rsidP="00C214C9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Prośmy Matkę Bożą, Matkę Czułości, aby uczyniła nas wszystkich sprawcami rewolucji czułości, tak, byśmy razem mogli uwolnić świat od mroków samotności i demona wojny. Niech moje Błogosławieństwo i zapewnienie o mojej serdecznej bliskości dotrą do was wszystkich i do osób wam bliskich. A wy, proszę, nie zapominajcie o modlitwie za mnie!</w:t>
      </w:r>
    </w:p>
    <w:p w:rsidR="00C214C9" w:rsidRDefault="00C214C9" w:rsidP="00C214C9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Rzym, u św. Jana na Lateranie, dnia 3 maja 2022 roku, w święto świętych Apostołów Filipa i Jakuba</w:t>
      </w:r>
    </w:p>
    <w:p w:rsidR="00C214C9" w:rsidRDefault="00C214C9" w:rsidP="00C214C9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FRANCISZEK</w:t>
      </w:r>
    </w:p>
    <w:p w:rsidR="00913AB9" w:rsidRDefault="00913AB9">
      <w:bookmarkStart w:id="0" w:name="_GoBack"/>
      <w:bookmarkEnd w:id="0"/>
    </w:p>
    <w:sectPr w:rsidR="00913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useoSans-300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7DC"/>
    <w:rsid w:val="006417DC"/>
    <w:rsid w:val="00913AB9"/>
    <w:rsid w:val="00C2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8C0DD8-AA08-4BA8-B4D5-9269E403F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21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214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4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1247</Words>
  <Characters>7486</Characters>
  <Application>Microsoft Office Word</Application>
  <DocSecurity>0</DocSecurity>
  <Lines>62</Lines>
  <Paragraphs>17</Paragraphs>
  <ScaleCrop>false</ScaleCrop>
  <Company/>
  <LinksUpToDate>false</LinksUpToDate>
  <CharactersWithSpaces>8716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WYDZ_DUSZP</dc:creator>
  <cp:keywords/>
  <dc:description/>
  <cp:lastModifiedBy>WYDZ_DUSZP</cp:lastModifiedBy>
  <cp:revision>2</cp:revision>
  <dcterms:created xsi:type="dcterms:W3CDTF">2022-05-13T08:09:00Z</dcterms:created>
  <dcterms:modified xsi:type="dcterms:W3CDTF">2022-05-13T08:09:00Z</dcterms:modified>
</cp:coreProperties>
</file>